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7A" w:rsidRPr="0048522A" w:rsidRDefault="001A677A" w:rsidP="001A27F8">
      <w:pPr>
        <w:jc w:val="center"/>
        <w:rPr>
          <w:b/>
          <w:bCs/>
          <w:sz w:val="28"/>
          <w:szCs w:val="28"/>
        </w:rPr>
      </w:pPr>
      <w:r w:rsidRPr="0048522A">
        <w:rPr>
          <w:b/>
          <w:bCs/>
          <w:sz w:val="28"/>
          <w:szCs w:val="28"/>
        </w:rPr>
        <w:t>Fanklub České Mažoretkové a Twirlingové Federace</w:t>
      </w:r>
      <w:r>
        <w:rPr>
          <w:b/>
          <w:bCs/>
          <w:sz w:val="28"/>
          <w:szCs w:val="28"/>
        </w:rPr>
        <w:t xml:space="preserve"> 2020</w:t>
      </w:r>
    </w:p>
    <w:p w:rsidR="001A677A" w:rsidRPr="0048522A" w:rsidRDefault="001A677A" w:rsidP="001907AF">
      <w:pPr>
        <w:jc w:val="left"/>
        <w:rPr>
          <w:b/>
          <w:bCs/>
        </w:rPr>
      </w:pPr>
      <w:r w:rsidRPr="0048522A">
        <w:rPr>
          <w:b/>
          <w:bCs/>
        </w:rPr>
        <w:t>Staň se členem fanklubu ČMTF a získej několik výhod plynoucích ze samotného členství,</w:t>
      </w:r>
    </w:p>
    <w:p w:rsidR="001A677A" w:rsidRPr="0048522A" w:rsidRDefault="001A677A" w:rsidP="00552573">
      <w:pPr>
        <w:shd w:val="clear" w:color="auto" w:fill="FFFFFF"/>
        <w:overflowPunct/>
        <w:autoSpaceDE/>
        <w:autoSpaceDN/>
        <w:adjustRightInd/>
        <w:spacing w:before="0" w:after="0"/>
        <w:ind w:left="-360"/>
        <w:jc w:val="left"/>
        <w:textAlignment w:val="center"/>
      </w:pPr>
      <w:r w:rsidRPr="0048522A">
        <w:t xml:space="preserve">v případě tvého členství získáš kartu člena fanklubu České Mažoretkové a Twirlingové Federace </w:t>
      </w:r>
    </w:p>
    <w:p w:rsidR="001A677A" w:rsidRPr="0048522A" w:rsidRDefault="001A677A" w:rsidP="00552573">
      <w:pPr>
        <w:shd w:val="clear" w:color="auto" w:fill="FFFFFF"/>
        <w:overflowPunct/>
        <w:autoSpaceDE/>
        <w:autoSpaceDN/>
        <w:adjustRightInd/>
        <w:spacing w:before="0" w:after="0"/>
        <w:ind w:left="-360"/>
        <w:jc w:val="left"/>
        <w:textAlignment w:val="center"/>
      </w:pPr>
      <w:r w:rsidRPr="0048522A">
        <w:t xml:space="preserve">(dále jen ČMTF) s tvým osobním evidenčním číslem fanouška, která ti umožní v roce </w:t>
      </w:r>
      <w:r>
        <w:t>2020</w:t>
      </w:r>
      <w:r w:rsidRPr="0048522A">
        <w:t xml:space="preserve"> vstup zdarma na soutěže pořádané jak Českou Mažoretkovou Federací, tak Českou Twirlingovou  Federací. Společně ze získáním klubové karty získáš placku člena fanklubu ČMTF určenou jen pro členy. Jednoduše se podle ní poznáš s ostatními členy na jakékoli soutěži pořádané ČMTF.</w:t>
      </w:r>
    </w:p>
    <w:p w:rsidR="001A677A" w:rsidRPr="0048522A" w:rsidRDefault="001A677A" w:rsidP="001A27F8">
      <w:pPr>
        <w:shd w:val="clear" w:color="auto" w:fill="FFFFFF"/>
        <w:overflowPunct/>
        <w:autoSpaceDE/>
        <w:autoSpaceDN/>
        <w:adjustRightInd/>
        <w:spacing w:before="0" w:after="0"/>
        <w:jc w:val="left"/>
        <w:textAlignment w:val="center"/>
      </w:pPr>
    </w:p>
    <w:p w:rsidR="001A677A" w:rsidRPr="0048522A" w:rsidRDefault="001A677A" w:rsidP="001A27F8">
      <w:pPr>
        <w:shd w:val="clear" w:color="auto" w:fill="FFFFFF"/>
        <w:overflowPunct/>
        <w:autoSpaceDE/>
        <w:autoSpaceDN/>
        <w:adjustRightInd/>
        <w:spacing w:before="0" w:after="0"/>
        <w:ind w:left="-360"/>
        <w:jc w:val="left"/>
        <w:textAlignment w:val="center"/>
        <w:rPr>
          <w:b/>
          <w:bCs/>
        </w:rPr>
      </w:pPr>
      <w:r w:rsidRPr="0048522A">
        <w:rPr>
          <w:b/>
          <w:bCs/>
        </w:rPr>
        <w:t xml:space="preserve">1.     Kdo může získat klubovou kartu?                                                                                                                  </w:t>
      </w:r>
      <w:r w:rsidRPr="0048522A">
        <w:t>1.1.  Klubovou kartu může získat občan jakékoli národnosti ve věku od 15 let výše.</w:t>
      </w:r>
    </w:p>
    <w:p w:rsidR="001A677A" w:rsidRPr="0048522A" w:rsidRDefault="001A677A" w:rsidP="001A27F8">
      <w:pPr>
        <w:shd w:val="clear" w:color="auto" w:fill="FFFFFF"/>
        <w:overflowPunct/>
        <w:autoSpaceDE/>
        <w:autoSpaceDN/>
        <w:adjustRightInd/>
        <w:spacing w:before="0" w:after="0"/>
        <w:jc w:val="left"/>
        <w:textAlignment w:val="center"/>
      </w:pPr>
    </w:p>
    <w:p w:rsidR="001A677A" w:rsidRPr="0048522A" w:rsidRDefault="001A677A" w:rsidP="00A6426C">
      <w:pPr>
        <w:shd w:val="clear" w:color="auto" w:fill="FFFFFF"/>
        <w:overflowPunct/>
        <w:autoSpaceDE/>
        <w:autoSpaceDN/>
        <w:adjustRightInd/>
        <w:spacing w:before="0" w:after="0"/>
        <w:ind w:left="-360"/>
        <w:jc w:val="left"/>
        <w:textAlignment w:val="center"/>
      </w:pPr>
      <w:r w:rsidRPr="0048522A">
        <w:rPr>
          <w:b/>
          <w:bCs/>
        </w:rPr>
        <w:t xml:space="preserve">2.     Jaká je výše členského poplatku za klubovou kartu?                                                                                                         </w:t>
      </w:r>
      <w:r w:rsidRPr="0048522A">
        <w:t>2.1.  Členský poplat</w:t>
      </w:r>
      <w:r>
        <w:t>ek ze klubovou kartu na rok 2020 je stanoven ve výši 25</w:t>
      </w:r>
      <w:r w:rsidRPr="0048522A">
        <w:t>0,-- Kč</w:t>
      </w:r>
    </w:p>
    <w:p w:rsidR="001A677A" w:rsidRPr="0048522A" w:rsidRDefault="001A677A" w:rsidP="00A6426C">
      <w:pPr>
        <w:shd w:val="clear" w:color="auto" w:fill="FFFFFF"/>
        <w:overflowPunct/>
        <w:autoSpaceDE/>
        <w:autoSpaceDN/>
        <w:adjustRightInd/>
        <w:spacing w:before="0" w:after="0"/>
        <w:ind w:left="-360"/>
        <w:jc w:val="left"/>
        <w:textAlignment w:val="center"/>
        <w:rPr>
          <w:b/>
          <w:bCs/>
        </w:rPr>
      </w:pPr>
    </w:p>
    <w:p w:rsidR="001A677A" w:rsidRPr="0048522A" w:rsidRDefault="001A677A" w:rsidP="00A6426C">
      <w:pPr>
        <w:shd w:val="clear" w:color="auto" w:fill="FFFFFF"/>
        <w:overflowPunct/>
        <w:autoSpaceDE/>
        <w:autoSpaceDN/>
        <w:adjustRightInd/>
        <w:spacing w:before="0" w:after="0"/>
        <w:ind w:left="-360"/>
        <w:jc w:val="left"/>
        <w:textAlignment w:val="center"/>
        <w:rPr>
          <w:b/>
          <w:bCs/>
        </w:rPr>
      </w:pPr>
      <w:r w:rsidRPr="0048522A">
        <w:rPr>
          <w:b/>
          <w:bCs/>
        </w:rPr>
        <w:t>3.     Od kdy do kdy je platnost klubové karty?</w:t>
      </w:r>
    </w:p>
    <w:p w:rsidR="001A677A" w:rsidRDefault="001A677A" w:rsidP="00A6426C">
      <w:pPr>
        <w:shd w:val="clear" w:color="auto" w:fill="FFFFFF"/>
        <w:overflowPunct/>
        <w:autoSpaceDE/>
        <w:autoSpaceDN/>
        <w:adjustRightInd/>
        <w:spacing w:before="0" w:after="0"/>
        <w:ind w:left="-360"/>
        <w:jc w:val="left"/>
        <w:textAlignment w:val="center"/>
      </w:pPr>
      <w:r w:rsidRPr="0048522A">
        <w:t>3.1.  Platnost klubové karty j</w:t>
      </w:r>
      <w:r>
        <w:t>e ode dne vyplnění registrační</w:t>
      </w:r>
      <w:r w:rsidRPr="0048522A">
        <w:t xml:space="preserve"> </w:t>
      </w:r>
      <w:r>
        <w:t>přihlášky</w:t>
      </w:r>
      <w:r w:rsidRPr="0048522A">
        <w:t xml:space="preserve"> </w:t>
      </w:r>
      <w:r>
        <w:t xml:space="preserve">(nejdříve od 1.1.2020) </w:t>
      </w:r>
    </w:p>
    <w:p w:rsidR="001A677A" w:rsidRPr="0048522A" w:rsidRDefault="001A677A" w:rsidP="00A6426C">
      <w:pPr>
        <w:shd w:val="clear" w:color="auto" w:fill="FFFFFF"/>
        <w:overflowPunct/>
        <w:autoSpaceDE/>
        <w:autoSpaceDN/>
        <w:adjustRightInd/>
        <w:spacing w:before="0" w:after="0"/>
        <w:ind w:left="-360"/>
        <w:jc w:val="left"/>
        <w:textAlignment w:val="center"/>
      </w:pPr>
      <w:r>
        <w:t xml:space="preserve">        </w:t>
      </w:r>
      <w:r w:rsidRPr="0048522A">
        <w:t xml:space="preserve">a uhrazení </w:t>
      </w:r>
      <w:r>
        <w:t>členského poplatku a její platnost je do 31.12.2020</w:t>
      </w:r>
      <w:r w:rsidRPr="0048522A">
        <w:t>.</w:t>
      </w:r>
    </w:p>
    <w:p w:rsidR="001A677A" w:rsidRPr="0048522A" w:rsidRDefault="001A677A" w:rsidP="00A6426C">
      <w:pPr>
        <w:shd w:val="clear" w:color="auto" w:fill="FFFFFF"/>
        <w:overflowPunct/>
        <w:autoSpaceDE/>
        <w:autoSpaceDN/>
        <w:adjustRightInd/>
        <w:spacing w:before="0" w:after="0"/>
        <w:jc w:val="left"/>
        <w:textAlignment w:val="center"/>
        <w:rPr>
          <w:rFonts w:ascii="inherit" w:hAnsi="inherit" w:cs="inherit"/>
          <w:sz w:val="23"/>
          <w:szCs w:val="23"/>
        </w:rPr>
      </w:pPr>
    </w:p>
    <w:p w:rsidR="001A677A" w:rsidRPr="0048522A" w:rsidRDefault="001A677A" w:rsidP="00A6426C">
      <w:pPr>
        <w:shd w:val="clear" w:color="auto" w:fill="FFFFFF"/>
        <w:overflowPunct/>
        <w:autoSpaceDE/>
        <w:autoSpaceDN/>
        <w:adjustRightInd/>
        <w:spacing w:before="0" w:after="0"/>
        <w:ind w:left="-360"/>
        <w:jc w:val="left"/>
        <w:textAlignment w:val="center"/>
        <w:rPr>
          <w:b/>
          <w:bCs/>
        </w:rPr>
      </w:pPr>
      <w:r w:rsidRPr="0048522A">
        <w:rPr>
          <w:b/>
          <w:bCs/>
        </w:rPr>
        <w:t xml:space="preserve">4.     Jak a kde se můžeš zaregistrovat za člena fanklubu?                                                                                                                           </w:t>
      </w:r>
      <w:r>
        <w:t>4.1.  Vyplněním registrační</w:t>
      </w:r>
      <w:r w:rsidRPr="0048522A">
        <w:t xml:space="preserve"> </w:t>
      </w:r>
      <w:r>
        <w:t>přihlášky</w:t>
      </w:r>
      <w:r w:rsidRPr="0048522A">
        <w:t xml:space="preserve"> na stránkách ČMTF – www.czechmajorettes.cz                                                                                   </w:t>
      </w:r>
      <w:r>
        <w:t xml:space="preserve">   4.2.  Vyplněním registrační</w:t>
      </w:r>
      <w:r w:rsidRPr="0048522A">
        <w:t xml:space="preserve"> </w:t>
      </w:r>
      <w:r>
        <w:t>přihlášky</w:t>
      </w:r>
      <w:r w:rsidRPr="0048522A">
        <w:t xml:space="preserve"> přímo při prezenci na jakékoli soutěži pořádané ČMTF</w:t>
      </w:r>
    </w:p>
    <w:p w:rsidR="001A677A" w:rsidRPr="0048522A" w:rsidRDefault="001A677A" w:rsidP="00A6426C">
      <w:pPr>
        <w:shd w:val="clear" w:color="auto" w:fill="FFFFFF"/>
        <w:overflowPunct/>
        <w:autoSpaceDE/>
        <w:autoSpaceDN/>
        <w:adjustRightInd/>
        <w:spacing w:before="0" w:after="0"/>
        <w:jc w:val="left"/>
        <w:textAlignment w:val="center"/>
        <w:rPr>
          <w:rFonts w:ascii="inherit" w:hAnsi="inherit" w:cs="inherit"/>
          <w:b/>
          <w:bCs/>
          <w:sz w:val="23"/>
          <w:szCs w:val="23"/>
        </w:rPr>
      </w:pPr>
    </w:p>
    <w:p w:rsidR="001A677A" w:rsidRDefault="001A677A" w:rsidP="00A6426C">
      <w:pPr>
        <w:shd w:val="clear" w:color="auto" w:fill="FFFFFF"/>
        <w:overflowPunct/>
        <w:autoSpaceDE/>
        <w:autoSpaceDN/>
        <w:adjustRightInd/>
        <w:spacing w:before="0" w:after="0"/>
        <w:ind w:left="-360"/>
        <w:jc w:val="left"/>
        <w:textAlignment w:val="center"/>
      </w:pPr>
      <w:r w:rsidRPr="0048522A">
        <w:rPr>
          <w:b/>
          <w:bCs/>
        </w:rPr>
        <w:t xml:space="preserve">5.  Jak si můžeš vyzvednout klubovou kartu?                                                                                                                             </w:t>
      </w:r>
      <w:r w:rsidRPr="0048522A">
        <w:t>5.1.  Po v</w:t>
      </w:r>
      <w:r>
        <w:t>yplnění a odeslání registrační</w:t>
      </w:r>
      <w:r w:rsidRPr="0048522A">
        <w:t xml:space="preserve"> </w:t>
      </w:r>
      <w:r>
        <w:t>přihlášky</w:t>
      </w:r>
      <w:r w:rsidRPr="0048522A">
        <w:t xml:space="preserve"> si kartu můžeš nechat zaslat domů na svojí adresu </w:t>
      </w:r>
    </w:p>
    <w:p w:rsidR="001A677A" w:rsidRDefault="001A677A" w:rsidP="00A6426C">
      <w:pPr>
        <w:shd w:val="clear" w:color="auto" w:fill="FFFFFF"/>
        <w:overflowPunct/>
        <w:autoSpaceDE/>
        <w:autoSpaceDN/>
        <w:adjustRightInd/>
        <w:spacing w:before="0" w:after="0"/>
        <w:ind w:left="-360"/>
        <w:jc w:val="left"/>
        <w:textAlignment w:val="center"/>
      </w:pPr>
      <w:r>
        <w:t xml:space="preserve">        </w:t>
      </w:r>
      <w:r w:rsidRPr="0048522A">
        <w:t>(pzn. karta ti bude odeslána až po uhrazení členského poplatku)                                                                                          5.2.  Po vy</w:t>
      </w:r>
      <w:r>
        <w:t>plnění a odevzdání registrační</w:t>
      </w:r>
      <w:r w:rsidRPr="0048522A">
        <w:t xml:space="preserve"> </w:t>
      </w:r>
      <w:r>
        <w:t>přihlášky</w:t>
      </w:r>
      <w:r w:rsidRPr="0048522A">
        <w:t xml:space="preserve"> přímo při prezenci na některé soutěži si kartu </w:t>
      </w:r>
    </w:p>
    <w:p w:rsidR="001A677A" w:rsidRDefault="001A677A" w:rsidP="00A6426C">
      <w:pPr>
        <w:shd w:val="clear" w:color="auto" w:fill="FFFFFF"/>
        <w:overflowPunct/>
        <w:autoSpaceDE/>
        <w:autoSpaceDN/>
        <w:adjustRightInd/>
        <w:spacing w:before="0" w:after="0"/>
        <w:ind w:left="-360"/>
        <w:jc w:val="left"/>
        <w:textAlignment w:val="center"/>
      </w:pPr>
      <w:r>
        <w:t xml:space="preserve">        </w:t>
      </w:r>
      <w:r w:rsidRPr="0048522A">
        <w:t xml:space="preserve">můžeš okamžitě odnést domů (tzn. po vyplnění registrační </w:t>
      </w:r>
      <w:r>
        <w:t>přihlášky</w:t>
      </w:r>
      <w:r w:rsidRPr="0048522A">
        <w:t xml:space="preserve"> přímo na některé soutěži </w:t>
      </w:r>
    </w:p>
    <w:p w:rsidR="001A677A" w:rsidRPr="0048522A" w:rsidRDefault="001A677A" w:rsidP="00A6426C">
      <w:pPr>
        <w:shd w:val="clear" w:color="auto" w:fill="FFFFFF"/>
        <w:overflowPunct/>
        <w:autoSpaceDE/>
        <w:autoSpaceDN/>
        <w:adjustRightInd/>
        <w:spacing w:before="0" w:after="0"/>
        <w:ind w:left="-360"/>
        <w:jc w:val="left"/>
        <w:textAlignment w:val="center"/>
        <w:rPr>
          <w:b/>
          <w:bCs/>
        </w:rPr>
      </w:pPr>
      <w:r>
        <w:t xml:space="preserve">        </w:t>
      </w:r>
      <w:r w:rsidRPr="0048522A">
        <w:t xml:space="preserve">a uhrazení členského poplatku v hotovosti na místě ) </w:t>
      </w:r>
    </w:p>
    <w:p w:rsidR="001A677A" w:rsidRPr="0048522A" w:rsidRDefault="001A677A" w:rsidP="00552573">
      <w:pPr>
        <w:shd w:val="clear" w:color="auto" w:fill="FFFFFF"/>
        <w:overflowPunct/>
        <w:autoSpaceDE/>
        <w:autoSpaceDN/>
        <w:adjustRightInd/>
        <w:spacing w:before="0" w:after="0"/>
        <w:ind w:left="-360"/>
        <w:jc w:val="left"/>
        <w:textAlignment w:val="center"/>
      </w:pPr>
    </w:p>
    <w:p w:rsidR="001A677A" w:rsidRPr="0048522A" w:rsidRDefault="001A677A" w:rsidP="00552573">
      <w:pPr>
        <w:shd w:val="clear" w:color="auto" w:fill="FFFFFF"/>
        <w:overflowPunct/>
        <w:autoSpaceDE/>
        <w:autoSpaceDN/>
        <w:adjustRightInd/>
        <w:spacing w:before="0" w:after="0"/>
        <w:ind w:left="-360"/>
        <w:jc w:val="left"/>
        <w:textAlignment w:val="center"/>
        <w:rPr>
          <w:b/>
          <w:bCs/>
        </w:rPr>
      </w:pPr>
      <w:r w:rsidRPr="0048522A">
        <w:rPr>
          <w:b/>
          <w:bCs/>
        </w:rPr>
        <w:t>6.  Jaké další výhody získáš členstvím ve fanklubu ČMTF?</w:t>
      </w:r>
    </w:p>
    <w:p w:rsidR="001A677A" w:rsidRDefault="001A677A" w:rsidP="00552573">
      <w:pPr>
        <w:shd w:val="clear" w:color="auto" w:fill="FFFFFF"/>
        <w:overflowPunct/>
        <w:autoSpaceDE/>
        <w:autoSpaceDN/>
        <w:adjustRightInd/>
        <w:spacing w:before="0" w:after="0"/>
        <w:ind w:left="-360"/>
        <w:jc w:val="left"/>
        <w:textAlignment w:val="center"/>
      </w:pPr>
      <w:r>
        <w:t xml:space="preserve">6.1. </w:t>
      </w:r>
      <w:r w:rsidRPr="0048522A">
        <w:t xml:space="preserve">10% slevy na zakoupení fotografií přímo na každé soutěži pořádané ČMTF v případě, že tuto                       </w:t>
      </w:r>
    </w:p>
    <w:p w:rsidR="001A677A" w:rsidRDefault="001A677A" w:rsidP="00552573">
      <w:pPr>
        <w:shd w:val="clear" w:color="auto" w:fill="FFFFFF"/>
        <w:overflowPunct/>
        <w:autoSpaceDE/>
        <w:autoSpaceDN/>
        <w:adjustRightInd/>
        <w:spacing w:before="0" w:after="0"/>
        <w:ind w:left="-360"/>
        <w:jc w:val="left"/>
        <w:textAlignment w:val="center"/>
      </w:pPr>
      <w:r>
        <w:t xml:space="preserve">        </w:t>
      </w:r>
      <w:r w:rsidRPr="0048522A">
        <w:t xml:space="preserve">soutěž bude fotografovat firma Raze fotoateliér. Podmínkou získání slevy od firmy Raze je </w:t>
      </w:r>
    </w:p>
    <w:p w:rsidR="001A677A" w:rsidRPr="0048522A" w:rsidRDefault="001A677A" w:rsidP="00552573">
      <w:pPr>
        <w:shd w:val="clear" w:color="auto" w:fill="FFFFFF"/>
        <w:overflowPunct/>
        <w:autoSpaceDE/>
        <w:autoSpaceDN/>
        <w:adjustRightInd/>
        <w:spacing w:before="0" w:after="0"/>
        <w:ind w:left="-360"/>
        <w:jc w:val="left"/>
        <w:textAlignment w:val="center"/>
      </w:pPr>
      <w:r>
        <w:t xml:space="preserve">        </w:t>
      </w:r>
      <w:r w:rsidRPr="0048522A">
        <w:t>jednorázový nák</w:t>
      </w:r>
      <w:r>
        <w:t>up fotografií v částce minimálně</w:t>
      </w:r>
      <w:r w:rsidRPr="0048522A">
        <w:t xml:space="preserve"> 300,-- Kč</w:t>
      </w:r>
    </w:p>
    <w:p w:rsidR="001A677A" w:rsidRDefault="001A677A" w:rsidP="00F657B1">
      <w:pPr>
        <w:shd w:val="clear" w:color="auto" w:fill="FFFFFF"/>
        <w:overflowPunct/>
        <w:autoSpaceDE/>
        <w:autoSpaceDN/>
        <w:adjustRightInd/>
        <w:spacing w:before="0" w:after="0"/>
        <w:ind w:left="-360"/>
        <w:jc w:val="left"/>
        <w:textAlignment w:val="center"/>
      </w:pPr>
      <w:r>
        <w:t xml:space="preserve">6.2. </w:t>
      </w:r>
      <w:r w:rsidRPr="0048522A">
        <w:t xml:space="preserve">10% slevy na zakoupení pohárů, diplomů, medailí, samolepek apod od firmy poháry-Adek. </w:t>
      </w:r>
    </w:p>
    <w:p w:rsidR="001A677A" w:rsidRPr="0048522A" w:rsidRDefault="001A677A" w:rsidP="00F657B1">
      <w:pPr>
        <w:shd w:val="clear" w:color="auto" w:fill="FFFFFF"/>
        <w:overflowPunct/>
        <w:autoSpaceDE/>
        <w:autoSpaceDN/>
        <w:adjustRightInd/>
        <w:spacing w:before="0" w:after="0"/>
        <w:ind w:left="-360"/>
        <w:jc w:val="left"/>
        <w:textAlignment w:val="center"/>
      </w:pPr>
      <w:r>
        <w:t xml:space="preserve">        </w:t>
      </w:r>
      <w:r w:rsidRPr="0048522A">
        <w:t>Podmínkou získání slevy je nákup pohárů, medailí, di</w:t>
      </w:r>
      <w:r>
        <w:t>plomů apod. v částce minimální 5</w:t>
      </w:r>
      <w:r w:rsidRPr="0048522A">
        <w:t>00,-- Kč</w:t>
      </w:r>
    </w:p>
    <w:p w:rsidR="001A677A" w:rsidRDefault="001A677A" w:rsidP="00F657B1">
      <w:pPr>
        <w:shd w:val="clear" w:color="auto" w:fill="FFFFFF"/>
        <w:overflowPunct/>
        <w:autoSpaceDE/>
        <w:autoSpaceDN/>
        <w:adjustRightInd/>
        <w:spacing w:before="0" w:after="0"/>
        <w:ind w:left="-360"/>
        <w:jc w:val="left"/>
        <w:textAlignment w:val="center"/>
      </w:pPr>
      <w:r w:rsidRPr="0048522A">
        <w:t>6.3.  Klubovou slevu při nákupu propagačních materiálů ČMTF přímo na některé soutěži.</w:t>
      </w:r>
    </w:p>
    <w:p w:rsidR="001A677A" w:rsidRDefault="001A677A" w:rsidP="00BF0C68">
      <w:pPr>
        <w:shd w:val="clear" w:color="auto" w:fill="FFFFFF"/>
        <w:overflowPunct/>
        <w:autoSpaceDE/>
        <w:autoSpaceDN/>
        <w:adjustRightInd/>
        <w:spacing w:before="0" w:after="0"/>
        <w:ind w:left="-360"/>
        <w:jc w:val="left"/>
        <w:textAlignment w:val="center"/>
      </w:pPr>
      <w:r>
        <w:t xml:space="preserve">6.4.  Klubové slevy od dalších partnerů ČMTF, které budou znázorněny nejpozději od začátku </w:t>
      </w:r>
    </w:p>
    <w:p w:rsidR="001A677A" w:rsidRPr="0048522A" w:rsidRDefault="001A677A" w:rsidP="00BF0C68">
      <w:pPr>
        <w:shd w:val="clear" w:color="auto" w:fill="FFFFFF"/>
        <w:overflowPunct/>
        <w:autoSpaceDE/>
        <w:autoSpaceDN/>
        <w:adjustRightInd/>
        <w:spacing w:before="0" w:after="0"/>
        <w:ind w:left="-360"/>
        <w:jc w:val="left"/>
        <w:textAlignment w:val="center"/>
      </w:pPr>
      <w:r>
        <w:t xml:space="preserve">        měsíce března a poté v průběhu celého roku 2020 na stránkách ČMTF.</w:t>
      </w:r>
    </w:p>
    <w:p w:rsidR="001A677A" w:rsidRDefault="001A677A" w:rsidP="00BF0C68">
      <w:pPr>
        <w:shd w:val="clear" w:color="auto" w:fill="FFFFFF"/>
        <w:overflowPunct/>
        <w:autoSpaceDE/>
        <w:autoSpaceDN/>
        <w:adjustRightInd/>
        <w:spacing w:before="0" w:after="0"/>
        <w:ind w:left="-360"/>
        <w:jc w:val="left"/>
        <w:textAlignment w:val="center"/>
      </w:pPr>
      <w:r>
        <w:t>6.5</w:t>
      </w:r>
      <w:r w:rsidRPr="0048522A">
        <w:t xml:space="preserve">.  Ve finálovém kole </w:t>
      </w:r>
      <w:r>
        <w:t>MČR</w:t>
      </w:r>
      <w:r w:rsidRPr="0048522A">
        <w:t xml:space="preserve"> České Mažoretkové Federace v Čáslavi </w:t>
      </w:r>
      <w:r>
        <w:t xml:space="preserve">1., 2. a 3.5. 2020 budou </w:t>
      </w:r>
    </w:p>
    <w:p w:rsidR="001A677A" w:rsidRPr="0048522A" w:rsidRDefault="001A677A" w:rsidP="00BF0C68">
      <w:pPr>
        <w:shd w:val="clear" w:color="auto" w:fill="FFFFFF"/>
        <w:overflowPunct/>
        <w:autoSpaceDE/>
        <w:autoSpaceDN/>
        <w:adjustRightInd/>
        <w:spacing w:before="0" w:after="0"/>
        <w:ind w:left="-360"/>
        <w:jc w:val="left"/>
        <w:textAlignment w:val="center"/>
      </w:pPr>
      <w:r>
        <w:t xml:space="preserve">        přítomní </w:t>
      </w:r>
      <w:r w:rsidRPr="0048522A">
        <w:t xml:space="preserve">členi fanklubu ČMTF losováni </w:t>
      </w:r>
      <w:r>
        <w:t xml:space="preserve">každý uvedený den </w:t>
      </w:r>
      <w:r w:rsidRPr="0048522A">
        <w:t xml:space="preserve">o ceny dodané partnery ČMTF.  </w:t>
      </w:r>
    </w:p>
    <w:p w:rsidR="001A677A" w:rsidRPr="0048522A" w:rsidRDefault="001A677A" w:rsidP="00092C4F">
      <w:pPr>
        <w:shd w:val="clear" w:color="auto" w:fill="FFFFFF"/>
        <w:overflowPunct/>
        <w:autoSpaceDE/>
        <w:autoSpaceDN/>
        <w:adjustRightInd/>
        <w:spacing w:before="0" w:after="0"/>
        <w:ind w:left="-360"/>
        <w:jc w:val="left"/>
        <w:textAlignment w:val="center"/>
      </w:pPr>
    </w:p>
    <w:p w:rsidR="001A677A" w:rsidRDefault="001A677A" w:rsidP="007940F0">
      <w:pPr>
        <w:shd w:val="clear" w:color="auto" w:fill="FFFFFF"/>
        <w:overflowPunct/>
        <w:autoSpaceDE/>
        <w:autoSpaceDN/>
        <w:adjustRightInd/>
        <w:spacing w:before="0" w:after="0"/>
        <w:jc w:val="left"/>
        <w:textAlignment w:val="center"/>
      </w:pPr>
      <w:r>
        <w:t xml:space="preserve"> </w:t>
      </w:r>
    </w:p>
    <w:p w:rsidR="001A677A" w:rsidRPr="0048522A" w:rsidRDefault="001A677A" w:rsidP="007940F0">
      <w:pPr>
        <w:shd w:val="clear" w:color="auto" w:fill="FFFFFF"/>
        <w:overflowPunct/>
        <w:autoSpaceDE/>
        <w:autoSpaceDN/>
        <w:adjustRightInd/>
        <w:spacing w:before="0" w:after="0"/>
        <w:jc w:val="left"/>
        <w:textAlignment w:val="center"/>
      </w:pPr>
      <w:r>
        <w:t xml:space="preserve"> </w:t>
      </w:r>
      <w:r w:rsidRPr="0048522A">
        <w:t xml:space="preserve">Miluše Vápeníková                                   Daniel Zíbrt   </w:t>
      </w:r>
      <w:r>
        <w:t xml:space="preserve">                               </w:t>
      </w:r>
      <w:r w:rsidRPr="0048522A">
        <w:t>Dana Poštová</w:t>
      </w:r>
    </w:p>
    <w:p w:rsidR="001A677A" w:rsidRPr="0048522A" w:rsidRDefault="001A677A" w:rsidP="00092C4F">
      <w:pPr>
        <w:shd w:val="clear" w:color="auto" w:fill="FFFFFF"/>
        <w:overflowPunct/>
        <w:autoSpaceDE/>
        <w:autoSpaceDN/>
        <w:adjustRightInd/>
        <w:spacing w:before="0" w:after="0"/>
        <w:ind w:left="-360"/>
        <w:jc w:val="left"/>
        <w:textAlignment w:val="center"/>
      </w:pPr>
      <w:r>
        <w:t xml:space="preserve">       </w:t>
      </w:r>
      <w:r w:rsidRPr="0048522A">
        <w:t xml:space="preserve">prezidentka ČMTF    </w:t>
      </w:r>
      <w:r>
        <w:t xml:space="preserve">                            </w:t>
      </w:r>
      <w:r w:rsidRPr="0048522A">
        <w:t>viceprezident ČMTF                     členka rady ČMTF</w:t>
      </w:r>
    </w:p>
    <w:sectPr w:rsidR="001A677A" w:rsidRPr="0048522A" w:rsidSect="008B6FDB">
      <w:headerReference w:type="default" r:id="rId7"/>
      <w:footerReference w:type="default" r:id="rId8"/>
      <w:pgSz w:w="11906" w:h="16838"/>
      <w:pgMar w:top="1560" w:right="1126" w:bottom="1418" w:left="1430" w:header="426"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77A" w:rsidRDefault="001A677A" w:rsidP="0078022B">
      <w:r>
        <w:separator/>
      </w:r>
    </w:p>
  </w:endnote>
  <w:endnote w:type="continuationSeparator" w:id="0">
    <w:p w:rsidR="001A677A" w:rsidRDefault="001A677A" w:rsidP="00780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2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rebuchet MS">
    <w:panose1 w:val="020B06030202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7A" w:rsidRDefault="001A677A" w:rsidP="0078022B">
    <w:pPr>
      <w:pStyle w:val="Footer"/>
    </w:pPr>
    <w:r>
      <w:tab/>
    </w:r>
    <w:fldSimple w:instr=" PAGE   \* MERGEFORMAT ">
      <w:r>
        <w:rPr>
          <w:noProof/>
        </w:rPr>
        <w:t>1</w:t>
      </w:r>
    </w:fldSimple>
    <w: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7" type="#_x0000_t75" style="width:48.75pt;height:37.5pt;visibility:visible">
          <v:imagedata r:id="rId1" o:title=""/>
        </v:shape>
      </w:pict>
    </w:r>
  </w:p>
  <w:p w:rsidR="001A677A" w:rsidRDefault="001A677A" w:rsidP="00780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77A" w:rsidRDefault="001A677A" w:rsidP="0078022B">
      <w:r>
        <w:separator/>
      </w:r>
    </w:p>
  </w:footnote>
  <w:footnote w:type="continuationSeparator" w:id="0">
    <w:p w:rsidR="001A677A" w:rsidRDefault="001A677A" w:rsidP="00780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7A" w:rsidRDefault="001A677A" w:rsidP="0078022B">
    <w:pPr>
      <w:spacing w:before="0" w:after="0"/>
      <w:jc w:val="right"/>
      <w:rPr>
        <w:color w:val="1F497D"/>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49" type="#_x0000_t75" style="position:absolute;left:0;text-align:left;margin-left:0;margin-top:3.6pt;width:113.15pt;height:59.35pt;z-index:251656192;visibility:visible;mso-position-horizontal:center;mso-position-horizontal-relative:margin">
          <v:imagedata r:id="rId1" o:title=""/>
          <w10:wrap anchorx="margin"/>
        </v:shape>
      </w:pict>
    </w:r>
    <w:r>
      <w:rPr>
        <w:noProof/>
      </w:rPr>
      <w:pict>
        <v:shapetype id="_x0000_t202" coordsize="21600,21600" o:spt="202" path="m,l,21600r21600,l21600,xe">
          <v:stroke joinstyle="miter"/>
          <v:path gradientshapeok="t" o:connecttype="rect"/>
        </v:shapetype>
        <v:shape id="_x0000_s2050" type="#_x0000_t202" style="position:absolute;left:0;text-align:left;margin-left:-8.55pt;margin-top:4.65pt;width:154.15pt;height:63.85pt;z-index:251658240" filled="f" stroked="f">
          <v:textbox style="mso-next-textbox:#_x0000_s2050">
            <w:txbxContent>
              <w:p w:rsidR="001A677A" w:rsidRPr="008F633B" w:rsidRDefault="001A677A" w:rsidP="008F633B">
                <w:pPr>
                  <w:spacing w:before="0" w:after="0"/>
                  <w:rPr>
                    <w:b/>
                    <w:bCs/>
                    <w:sz w:val="18"/>
                    <w:szCs w:val="18"/>
                  </w:rPr>
                </w:pPr>
                <w:r w:rsidRPr="008F633B">
                  <w:rPr>
                    <w:b/>
                    <w:bCs/>
                    <w:sz w:val="18"/>
                    <w:szCs w:val="18"/>
                  </w:rPr>
                  <w:t>Česká Mažoretková Federace z.s.</w:t>
                </w:r>
              </w:p>
              <w:p w:rsidR="001A677A" w:rsidRPr="008F633B" w:rsidRDefault="001A677A" w:rsidP="008F633B">
                <w:pPr>
                  <w:spacing w:before="0" w:after="0"/>
                  <w:rPr>
                    <w:sz w:val="16"/>
                    <w:szCs w:val="16"/>
                  </w:rPr>
                </w:pPr>
                <w:r w:rsidRPr="008F633B">
                  <w:rPr>
                    <w:sz w:val="16"/>
                    <w:szCs w:val="16"/>
                  </w:rPr>
                  <w:t>Dvořákova 583, 439 42 Postoloprty</w:t>
                </w:r>
              </w:p>
              <w:p w:rsidR="001A677A" w:rsidRPr="008F633B" w:rsidRDefault="001A677A" w:rsidP="008F633B">
                <w:pPr>
                  <w:spacing w:before="0" w:after="0"/>
                  <w:rPr>
                    <w:sz w:val="16"/>
                    <w:szCs w:val="16"/>
                  </w:rPr>
                </w:pPr>
                <w:r w:rsidRPr="008F633B">
                  <w:rPr>
                    <w:sz w:val="16"/>
                    <w:szCs w:val="16"/>
                  </w:rPr>
                  <w:t xml:space="preserve">IČ: 05530415 </w:t>
                </w:r>
              </w:p>
              <w:p w:rsidR="001A677A" w:rsidRDefault="001A677A" w:rsidP="008F633B">
                <w:pPr>
                  <w:spacing w:before="0" w:after="0"/>
                  <w:rPr>
                    <w:sz w:val="16"/>
                    <w:szCs w:val="16"/>
                  </w:rPr>
                </w:pPr>
                <w:r w:rsidRPr="008F633B">
                  <w:rPr>
                    <w:sz w:val="16"/>
                    <w:szCs w:val="16"/>
                  </w:rPr>
                  <w:t xml:space="preserve">Zapsaná v OR u KS Ústí nad Labem </w:t>
                </w:r>
              </w:p>
              <w:p w:rsidR="001A677A" w:rsidRPr="008F633B" w:rsidRDefault="001A677A" w:rsidP="008F633B">
                <w:pPr>
                  <w:spacing w:before="0" w:after="0"/>
                  <w:rPr>
                    <w:sz w:val="16"/>
                    <w:szCs w:val="16"/>
                  </w:rPr>
                </w:pPr>
                <w:r w:rsidRPr="008F633B">
                  <w:rPr>
                    <w:sz w:val="16"/>
                    <w:szCs w:val="16"/>
                  </w:rPr>
                  <w:t xml:space="preserve">oddíl L, vložka číslo 10241 </w:t>
                </w:r>
              </w:p>
              <w:p w:rsidR="001A677A" w:rsidRPr="008F633B" w:rsidRDefault="001A677A" w:rsidP="008F633B">
                <w:pPr>
                  <w:spacing w:before="0" w:after="0"/>
                  <w:rPr>
                    <w:sz w:val="16"/>
                    <w:szCs w:val="16"/>
                  </w:rPr>
                </w:pPr>
                <w:r w:rsidRPr="008F633B">
                  <w:rPr>
                    <w:sz w:val="16"/>
                    <w:szCs w:val="16"/>
                  </w:rPr>
                  <w:t>www.czechmajorettes.cz</w:t>
                </w:r>
              </w:p>
              <w:p w:rsidR="001A677A" w:rsidRPr="008F633B" w:rsidRDefault="001A677A" w:rsidP="008F633B">
                <w:pPr>
                  <w:spacing w:before="0" w:after="0"/>
                  <w:rPr>
                    <w:sz w:val="16"/>
                    <w:szCs w:val="16"/>
                  </w:rPr>
                </w:pPr>
              </w:p>
            </w:txbxContent>
          </v:textbox>
        </v:shape>
      </w:pict>
    </w:r>
    <w:r>
      <w:rPr>
        <w:noProof/>
      </w:rPr>
      <w:pict>
        <v:shape id="_x0000_s2051" type="#_x0000_t202" style="position:absolute;left:0;text-align:left;margin-left:305.9pt;margin-top:4.7pt;width:154.15pt;height:63.85pt;z-index:251659264" filled="f" stroked="f">
          <v:textbox style="mso-next-textbox:#_x0000_s2051">
            <w:txbxContent>
              <w:p w:rsidR="001A677A" w:rsidRPr="008F633B" w:rsidRDefault="001A677A" w:rsidP="008F633B">
                <w:pPr>
                  <w:spacing w:before="0" w:after="0"/>
                  <w:jc w:val="right"/>
                  <w:rPr>
                    <w:b/>
                    <w:bCs/>
                    <w:sz w:val="18"/>
                    <w:szCs w:val="18"/>
                  </w:rPr>
                </w:pPr>
                <w:r w:rsidRPr="008F633B">
                  <w:rPr>
                    <w:b/>
                    <w:bCs/>
                    <w:sz w:val="18"/>
                    <w:szCs w:val="18"/>
                  </w:rPr>
                  <w:t xml:space="preserve">Česká </w:t>
                </w:r>
                <w:r>
                  <w:rPr>
                    <w:b/>
                    <w:bCs/>
                    <w:sz w:val="18"/>
                    <w:szCs w:val="18"/>
                  </w:rPr>
                  <w:t>Twirlingová Federace</w:t>
                </w:r>
                <w:r w:rsidRPr="008F633B">
                  <w:rPr>
                    <w:b/>
                    <w:bCs/>
                    <w:sz w:val="18"/>
                    <w:szCs w:val="18"/>
                  </w:rPr>
                  <w:t xml:space="preserve"> z.s.</w:t>
                </w:r>
              </w:p>
              <w:p w:rsidR="001A677A" w:rsidRPr="008F633B" w:rsidRDefault="001A677A" w:rsidP="008F633B">
                <w:pPr>
                  <w:spacing w:before="0" w:after="0"/>
                  <w:jc w:val="right"/>
                  <w:rPr>
                    <w:sz w:val="16"/>
                    <w:szCs w:val="16"/>
                  </w:rPr>
                </w:pPr>
                <w:r w:rsidRPr="008F633B">
                  <w:rPr>
                    <w:sz w:val="16"/>
                    <w:szCs w:val="16"/>
                  </w:rPr>
                  <w:t>Dvořákova 583, 439 42 Postoloprty</w:t>
                </w:r>
              </w:p>
              <w:p w:rsidR="001A677A" w:rsidRPr="008F633B" w:rsidRDefault="001A677A" w:rsidP="008F633B">
                <w:pPr>
                  <w:spacing w:before="0" w:after="0"/>
                  <w:jc w:val="right"/>
                  <w:rPr>
                    <w:sz w:val="16"/>
                    <w:szCs w:val="16"/>
                  </w:rPr>
                </w:pPr>
                <w:r w:rsidRPr="008F633B">
                  <w:rPr>
                    <w:sz w:val="16"/>
                    <w:szCs w:val="16"/>
                  </w:rPr>
                  <w:t>IČ: 04988621</w:t>
                </w:r>
              </w:p>
              <w:p w:rsidR="001A677A" w:rsidRDefault="001A677A" w:rsidP="008F633B">
                <w:pPr>
                  <w:spacing w:before="0" w:after="0"/>
                  <w:jc w:val="right"/>
                  <w:rPr>
                    <w:sz w:val="16"/>
                    <w:szCs w:val="16"/>
                  </w:rPr>
                </w:pPr>
                <w:r w:rsidRPr="008F633B">
                  <w:rPr>
                    <w:sz w:val="16"/>
                    <w:szCs w:val="16"/>
                  </w:rPr>
                  <w:t xml:space="preserve">Zapsaná v OR u KS Ústí nad Labem </w:t>
                </w:r>
              </w:p>
              <w:p w:rsidR="001A677A" w:rsidRPr="008F633B" w:rsidRDefault="001A677A" w:rsidP="008F633B">
                <w:pPr>
                  <w:spacing w:before="0" w:after="0"/>
                  <w:jc w:val="right"/>
                  <w:rPr>
                    <w:sz w:val="16"/>
                    <w:szCs w:val="16"/>
                  </w:rPr>
                </w:pPr>
                <w:r w:rsidRPr="008F633B">
                  <w:rPr>
                    <w:sz w:val="16"/>
                    <w:szCs w:val="16"/>
                  </w:rPr>
                  <w:t xml:space="preserve">oddíl L, vložka číslo </w:t>
                </w:r>
                <w:r>
                  <w:rPr>
                    <w:sz w:val="16"/>
                    <w:szCs w:val="16"/>
                  </w:rPr>
                  <w:t>9956</w:t>
                </w:r>
                <w:r w:rsidRPr="008F633B">
                  <w:rPr>
                    <w:sz w:val="16"/>
                    <w:szCs w:val="16"/>
                  </w:rPr>
                  <w:t xml:space="preserve"> </w:t>
                </w:r>
              </w:p>
              <w:p w:rsidR="001A677A" w:rsidRPr="008F633B" w:rsidRDefault="001A677A" w:rsidP="008F633B">
                <w:pPr>
                  <w:spacing w:before="0" w:after="0"/>
                  <w:jc w:val="right"/>
                  <w:rPr>
                    <w:sz w:val="16"/>
                    <w:szCs w:val="16"/>
                  </w:rPr>
                </w:pPr>
                <w:r w:rsidRPr="008F633B">
                  <w:rPr>
                    <w:sz w:val="16"/>
                    <w:szCs w:val="16"/>
                  </w:rPr>
                  <w:t>www.czechmajorettes.cz</w:t>
                </w:r>
              </w:p>
              <w:p w:rsidR="001A677A" w:rsidRPr="008F633B" w:rsidRDefault="001A677A" w:rsidP="008F633B">
                <w:pPr>
                  <w:spacing w:before="0" w:after="0"/>
                  <w:rPr>
                    <w:sz w:val="16"/>
                    <w:szCs w:val="16"/>
                  </w:rPr>
                </w:pPr>
              </w:p>
            </w:txbxContent>
          </v:textbox>
        </v:shape>
      </w:pict>
    </w:r>
  </w:p>
  <w:p w:rsidR="001A677A" w:rsidRDefault="001A677A" w:rsidP="0078022B">
    <w:pPr>
      <w:spacing w:before="0" w:after="0"/>
      <w:jc w:val="right"/>
      <w:rPr>
        <w:color w:val="1F497D"/>
        <w:sz w:val="16"/>
        <w:szCs w:val="16"/>
      </w:rPr>
    </w:pPr>
  </w:p>
  <w:p w:rsidR="001A677A" w:rsidRDefault="001A677A" w:rsidP="0078022B">
    <w:pPr>
      <w:spacing w:before="0" w:after="0"/>
      <w:jc w:val="right"/>
      <w:rPr>
        <w:color w:val="1F497D"/>
        <w:sz w:val="16"/>
        <w:szCs w:val="16"/>
      </w:rPr>
    </w:pPr>
  </w:p>
  <w:p w:rsidR="001A677A" w:rsidRDefault="001A677A" w:rsidP="0078022B">
    <w:pPr>
      <w:spacing w:before="0" w:after="0"/>
      <w:jc w:val="right"/>
      <w:rPr>
        <w:color w:val="1F497D"/>
        <w:sz w:val="16"/>
        <w:szCs w:val="16"/>
      </w:rPr>
    </w:pPr>
  </w:p>
  <w:p w:rsidR="001A677A" w:rsidRDefault="001A677A" w:rsidP="0078022B">
    <w:pPr>
      <w:spacing w:before="0" w:after="0"/>
      <w:jc w:val="right"/>
      <w:rPr>
        <w:color w:val="1F497D"/>
        <w:sz w:val="16"/>
        <w:szCs w:val="16"/>
      </w:rPr>
    </w:pPr>
  </w:p>
  <w:p w:rsidR="001A677A" w:rsidRDefault="001A677A" w:rsidP="0078022B">
    <w:pPr>
      <w:spacing w:before="0" w:after="0"/>
      <w:jc w:val="right"/>
      <w:rPr>
        <w:color w:val="1F497D"/>
        <w:sz w:val="16"/>
        <w:szCs w:val="16"/>
      </w:rPr>
    </w:pPr>
  </w:p>
  <w:p w:rsidR="001A677A" w:rsidRPr="0078022B" w:rsidRDefault="001A677A" w:rsidP="0078022B">
    <w:pPr>
      <w:spacing w:before="0" w:after="0"/>
      <w:jc w:val="right"/>
      <w:rPr>
        <w:color w:val="1F497D"/>
        <w:sz w:val="16"/>
        <w:szCs w:val="16"/>
      </w:rPr>
    </w:pPr>
  </w:p>
  <w:p w:rsidR="001A677A" w:rsidRDefault="001A677A" w:rsidP="0078022B">
    <w:pPr>
      <w:pStyle w:val="Header"/>
    </w:pPr>
    <w:r>
      <w:rPr>
        <w:noProof/>
      </w:rPr>
      <w:pict>
        <v:shapetype id="_x0000_t32" coordsize="21600,21600" o:spt="32" o:oned="t" path="m,l21600,21600e" filled="f">
          <v:path arrowok="t" fillok="f" o:connecttype="none"/>
          <o:lock v:ext="edit" shapetype="t"/>
        </v:shapetype>
        <v:shape id="_x0000_s2052" type="#_x0000_t32" style="position:absolute;left:0;text-align:left;margin-left:-1.9pt;margin-top:6pt;width:456pt;height:.75pt;z-index:251657216"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FFFFFF7D"/>
    <w:multiLevelType w:val="singleLevel"/>
    <w:tmpl w:val="C90C74AC"/>
    <w:lvl w:ilvl="0">
      <w:start w:val="1"/>
      <w:numFmt w:val="decimal"/>
      <w:lvlText w:val="%1."/>
      <w:lvlJc w:val="left"/>
      <w:pPr>
        <w:tabs>
          <w:tab w:val="num" w:pos="1209"/>
        </w:tabs>
        <w:ind w:left="1209" w:hanging="360"/>
      </w:pPr>
    </w:lvl>
  </w:abstractNum>
  <w:abstractNum w:abstractNumId="1">
    <w:nsid w:val="FFFFFF7E"/>
    <w:multiLevelType w:val="singleLevel"/>
    <w:tmpl w:val="FF1ECA56"/>
    <w:lvl w:ilvl="0">
      <w:start w:val="1"/>
      <w:numFmt w:val="decimal"/>
      <w:lvlText w:val="%1."/>
      <w:lvlJc w:val="left"/>
      <w:pPr>
        <w:tabs>
          <w:tab w:val="num" w:pos="926"/>
        </w:tabs>
        <w:ind w:left="926" w:hanging="360"/>
      </w:pPr>
    </w:lvl>
  </w:abstractNum>
  <w:abstractNum w:abstractNumId="2">
    <w:nsid w:val="FFFFFFFB"/>
    <w:multiLevelType w:val="multilevel"/>
    <w:tmpl w:val="DEE6AF16"/>
    <w:lvl w:ilvl="0">
      <w:start w:val="1"/>
      <w:numFmt w:val="decimal"/>
      <w:pStyle w:val="Heading1"/>
      <w:lvlText w:val="%1."/>
      <w:lvlJc w:val="left"/>
      <w:pPr>
        <w:ind w:left="709" w:hanging="709"/>
      </w:pPr>
      <w:rPr>
        <w:rFonts w:hint="default"/>
      </w:rPr>
    </w:lvl>
    <w:lvl w:ilvl="1">
      <w:start w:val="1"/>
      <w:numFmt w:val="decimal"/>
      <w:pStyle w:val="Heading2"/>
      <w:lvlText w:val="%1.%2."/>
      <w:lvlJc w:val="left"/>
      <w:pPr>
        <w:tabs>
          <w:tab w:val="num" w:pos="1418"/>
        </w:tabs>
        <w:ind w:left="1418" w:hanging="709"/>
      </w:pPr>
      <w:rPr>
        <w:rFonts w:hint="default"/>
      </w:rPr>
    </w:lvl>
    <w:lvl w:ilvl="2">
      <w:start w:val="1"/>
      <w:numFmt w:val="decimal"/>
      <w:pStyle w:val="Heading3"/>
      <w:lvlText w:val="%1.%2.%3."/>
      <w:lvlJc w:val="left"/>
      <w:pPr>
        <w:ind w:left="2127" w:hanging="709"/>
      </w:pPr>
      <w:rPr>
        <w:rFonts w:hint="default"/>
      </w:rPr>
    </w:lvl>
    <w:lvl w:ilvl="3">
      <w:start w:val="1"/>
      <w:numFmt w:val="decimal"/>
      <w:pStyle w:val="Heading4"/>
      <w:lvlText w:val="%1.%2.%3.%4."/>
      <w:lvlJc w:val="left"/>
      <w:pPr>
        <w:ind w:left="2836" w:hanging="709"/>
      </w:pPr>
      <w:rPr>
        <w:rFonts w:hint="default"/>
      </w:rPr>
    </w:lvl>
    <w:lvl w:ilvl="4">
      <w:start w:val="1"/>
      <w:numFmt w:val="decimal"/>
      <w:pStyle w:val="Heading5"/>
      <w:lvlText w:val="%1.%2.%3.%4.%5."/>
      <w:lvlJc w:val="left"/>
      <w:pPr>
        <w:ind w:left="3545" w:hanging="709"/>
      </w:pPr>
      <w:rPr>
        <w:rFonts w:hint="default"/>
      </w:rPr>
    </w:lvl>
    <w:lvl w:ilvl="5">
      <w:start w:val="1"/>
      <w:numFmt w:val="decimal"/>
      <w:suff w:val="space"/>
      <w:lvlText w:val="%1.%2.%3.%4.%5.%6."/>
      <w:lvlJc w:val="left"/>
      <w:pPr>
        <w:ind w:left="4254" w:hanging="709"/>
      </w:pPr>
      <w:rPr>
        <w:rFonts w:hint="default"/>
      </w:rPr>
    </w:lvl>
    <w:lvl w:ilvl="6">
      <w:start w:val="1"/>
      <w:numFmt w:val="decimal"/>
      <w:suff w:val="space"/>
      <w:lvlText w:val="%1.%2.%3.%4.%5.%6.%7."/>
      <w:lvlJc w:val="left"/>
      <w:pPr>
        <w:ind w:left="4963" w:hanging="709"/>
      </w:pPr>
      <w:rPr>
        <w:rFonts w:hint="default"/>
      </w:rPr>
    </w:lvl>
    <w:lvl w:ilvl="7">
      <w:start w:val="1"/>
      <w:numFmt w:val="decimal"/>
      <w:suff w:val="space"/>
      <w:lvlText w:val="%1.%2.%3.%4.%5.%6.%7.%8."/>
      <w:lvlJc w:val="left"/>
      <w:pPr>
        <w:ind w:left="5672" w:hanging="709"/>
      </w:pPr>
      <w:rPr>
        <w:rFonts w:hint="default"/>
      </w:rPr>
    </w:lvl>
    <w:lvl w:ilvl="8">
      <w:start w:val="1"/>
      <w:numFmt w:val="decimal"/>
      <w:lvlText w:val="%1.%2.%3.%4.%5.%6.%7.%8.%9."/>
      <w:lvlJc w:val="left"/>
      <w:pPr>
        <w:tabs>
          <w:tab w:val="num" w:pos="7824"/>
        </w:tabs>
        <w:ind w:left="6381" w:hanging="709"/>
      </w:pPr>
      <w:rPr>
        <w:rFonts w:hint="default"/>
      </w:rPr>
    </w:lvl>
  </w:abstractNum>
  <w:abstractNum w:abstractNumId="3">
    <w:nsid w:val="0FC477B4"/>
    <w:multiLevelType w:val="multilevel"/>
    <w:tmpl w:val="BB52B1A8"/>
    <w:lvl w:ilvl="0">
      <w:start w:val="1"/>
      <w:numFmt w:val="decimal"/>
      <w:lvlText w:val="%1."/>
      <w:lvlJc w:val="left"/>
      <w:pPr>
        <w:ind w:left="708" w:hanging="708"/>
      </w:pPr>
      <w:rPr>
        <w:rFonts w:hint="default"/>
      </w:rPr>
    </w:lvl>
    <w:lvl w:ilvl="1">
      <w:start w:val="1"/>
      <w:numFmt w:val="decimal"/>
      <w:suff w:val="space"/>
      <w:lvlText w:val="%1.%2."/>
      <w:lvlJc w:val="left"/>
      <w:pPr>
        <w:ind w:left="1416" w:hanging="708"/>
      </w:pPr>
      <w:rPr>
        <w:rFonts w:hint="default"/>
      </w:rPr>
    </w:lvl>
    <w:lvl w:ilvl="2">
      <w:start w:val="1"/>
      <w:numFmt w:val="decimal"/>
      <w:suff w:val="space"/>
      <w:lvlText w:val="%1.%2.%3."/>
      <w:lvlJc w:val="left"/>
      <w:pPr>
        <w:ind w:left="2124" w:hanging="708"/>
      </w:pPr>
      <w:rPr>
        <w:rFonts w:hint="default"/>
      </w:rPr>
    </w:lvl>
    <w:lvl w:ilvl="3">
      <w:start w:val="1"/>
      <w:numFmt w:val="decimal"/>
      <w:suff w:val="space"/>
      <w:lvlText w:val="%1.%2.%3.%4."/>
      <w:lvlJc w:val="left"/>
      <w:pPr>
        <w:ind w:left="2832" w:hanging="708"/>
      </w:pPr>
      <w:rPr>
        <w:rFonts w:hint="default"/>
      </w:rPr>
    </w:lvl>
    <w:lvl w:ilvl="4">
      <w:start w:val="1"/>
      <w:numFmt w:val="decimal"/>
      <w:suff w:val="space"/>
      <w:lvlText w:val="%1.%2.%3.%4.%5."/>
      <w:lvlJc w:val="left"/>
      <w:pPr>
        <w:ind w:left="3540" w:hanging="708"/>
      </w:pPr>
      <w:rPr>
        <w:rFonts w:hint="default"/>
      </w:rPr>
    </w:lvl>
    <w:lvl w:ilvl="5">
      <w:start w:val="1"/>
      <w:numFmt w:val="decimal"/>
      <w:suff w:val="space"/>
      <w:lvlText w:val="%1.%2.%3.%4.%5.%6."/>
      <w:lvlJc w:val="left"/>
      <w:pPr>
        <w:ind w:left="4248" w:hanging="708"/>
      </w:pPr>
      <w:rPr>
        <w:rFonts w:hint="default"/>
      </w:rPr>
    </w:lvl>
    <w:lvl w:ilvl="6">
      <w:start w:val="1"/>
      <w:numFmt w:val="decimal"/>
      <w:suff w:val="space"/>
      <w:lvlText w:val="%1.%2.%3.%4.%5.%6.%7."/>
      <w:lvlJc w:val="left"/>
      <w:pPr>
        <w:ind w:left="4956" w:hanging="708"/>
      </w:pPr>
      <w:rPr>
        <w:rFonts w:hint="default"/>
      </w:rPr>
    </w:lvl>
    <w:lvl w:ilvl="7">
      <w:start w:val="1"/>
      <w:numFmt w:val="decimal"/>
      <w:suff w:val="space"/>
      <w:lvlText w:val="%1.%2.%3.%4.%5.%6.%7.%8."/>
      <w:lvlJc w:val="left"/>
      <w:pPr>
        <w:ind w:left="5664" w:hanging="708"/>
      </w:pPr>
      <w:rPr>
        <w:rFonts w:hint="default"/>
      </w:rPr>
    </w:lvl>
    <w:lvl w:ilvl="8">
      <w:start w:val="1"/>
      <w:numFmt w:val="decimal"/>
      <w:lvlText w:val="%1.%2.%3.%4.%5.%6.%7.%8.%9."/>
      <w:lvlJc w:val="left"/>
      <w:pPr>
        <w:tabs>
          <w:tab w:val="num" w:pos="7824"/>
        </w:tabs>
        <w:ind w:left="6372" w:hanging="708"/>
      </w:pPr>
      <w:rPr>
        <w:rFonts w:hint="default"/>
      </w:rPr>
    </w:lvl>
  </w:abstractNum>
  <w:abstractNum w:abstractNumId="4">
    <w:nsid w:val="15D0739E"/>
    <w:multiLevelType w:val="hybridMultilevel"/>
    <w:tmpl w:val="6492B302"/>
    <w:lvl w:ilvl="0" w:tplc="7CD45420">
      <w:start w:val="1"/>
      <w:numFmt w:val="bullet"/>
      <w:lvlText w:val="–"/>
      <w:lvlJc w:val="left"/>
      <w:pPr>
        <w:tabs>
          <w:tab w:val="num" w:pos="360"/>
        </w:tabs>
        <w:ind w:left="360" w:hanging="360"/>
      </w:pPr>
      <w:rPr>
        <w:rFonts w:ascii="Arial" w:hAnsi="Arial" w:cs="Arial" w:hint="default"/>
      </w:rPr>
    </w:lvl>
    <w:lvl w:ilvl="1" w:tplc="04050007">
      <w:start w:val="1"/>
      <w:numFmt w:val="bullet"/>
      <w:lvlText w:val=""/>
      <w:lvlPicBulletId w:val="0"/>
      <w:lvlJc w:val="left"/>
      <w:pPr>
        <w:tabs>
          <w:tab w:val="num" w:pos="1080"/>
        </w:tabs>
        <w:ind w:left="1080" w:hanging="360"/>
      </w:pPr>
      <w:rPr>
        <w:rFonts w:ascii="Symbol" w:hAnsi="Symbol" w:cs="Symbol" w:hint="default"/>
      </w:rPr>
    </w:lvl>
    <w:lvl w:ilvl="2" w:tplc="A1968ECE" w:tentative="1">
      <w:start w:val="1"/>
      <w:numFmt w:val="bullet"/>
      <w:lvlText w:val="–"/>
      <w:lvlJc w:val="left"/>
      <w:pPr>
        <w:tabs>
          <w:tab w:val="num" w:pos="1800"/>
        </w:tabs>
        <w:ind w:left="1800" w:hanging="360"/>
      </w:pPr>
      <w:rPr>
        <w:rFonts w:ascii="Arial" w:hAnsi="Arial" w:cs="Arial" w:hint="default"/>
      </w:rPr>
    </w:lvl>
    <w:lvl w:ilvl="3" w:tplc="1E8E8660" w:tentative="1">
      <w:start w:val="1"/>
      <w:numFmt w:val="bullet"/>
      <w:lvlText w:val="–"/>
      <w:lvlJc w:val="left"/>
      <w:pPr>
        <w:tabs>
          <w:tab w:val="num" w:pos="2520"/>
        </w:tabs>
        <w:ind w:left="2520" w:hanging="360"/>
      </w:pPr>
      <w:rPr>
        <w:rFonts w:ascii="Arial" w:hAnsi="Arial" w:cs="Arial" w:hint="default"/>
      </w:rPr>
    </w:lvl>
    <w:lvl w:ilvl="4" w:tplc="B66CF18A" w:tentative="1">
      <w:start w:val="1"/>
      <w:numFmt w:val="bullet"/>
      <w:lvlText w:val="–"/>
      <w:lvlJc w:val="left"/>
      <w:pPr>
        <w:tabs>
          <w:tab w:val="num" w:pos="3240"/>
        </w:tabs>
        <w:ind w:left="3240" w:hanging="360"/>
      </w:pPr>
      <w:rPr>
        <w:rFonts w:ascii="Arial" w:hAnsi="Arial" w:cs="Arial" w:hint="default"/>
      </w:rPr>
    </w:lvl>
    <w:lvl w:ilvl="5" w:tplc="CC2E911A" w:tentative="1">
      <w:start w:val="1"/>
      <w:numFmt w:val="bullet"/>
      <w:lvlText w:val="–"/>
      <w:lvlJc w:val="left"/>
      <w:pPr>
        <w:tabs>
          <w:tab w:val="num" w:pos="3960"/>
        </w:tabs>
        <w:ind w:left="3960" w:hanging="360"/>
      </w:pPr>
      <w:rPr>
        <w:rFonts w:ascii="Arial" w:hAnsi="Arial" w:cs="Arial" w:hint="default"/>
      </w:rPr>
    </w:lvl>
    <w:lvl w:ilvl="6" w:tplc="33A0FA70" w:tentative="1">
      <w:start w:val="1"/>
      <w:numFmt w:val="bullet"/>
      <w:lvlText w:val="–"/>
      <w:lvlJc w:val="left"/>
      <w:pPr>
        <w:tabs>
          <w:tab w:val="num" w:pos="4680"/>
        </w:tabs>
        <w:ind w:left="4680" w:hanging="360"/>
      </w:pPr>
      <w:rPr>
        <w:rFonts w:ascii="Arial" w:hAnsi="Arial" w:cs="Arial" w:hint="default"/>
      </w:rPr>
    </w:lvl>
    <w:lvl w:ilvl="7" w:tplc="2F761DFA" w:tentative="1">
      <w:start w:val="1"/>
      <w:numFmt w:val="bullet"/>
      <w:lvlText w:val="–"/>
      <w:lvlJc w:val="left"/>
      <w:pPr>
        <w:tabs>
          <w:tab w:val="num" w:pos="5400"/>
        </w:tabs>
        <w:ind w:left="5400" w:hanging="360"/>
      </w:pPr>
      <w:rPr>
        <w:rFonts w:ascii="Arial" w:hAnsi="Arial" w:cs="Arial" w:hint="default"/>
      </w:rPr>
    </w:lvl>
    <w:lvl w:ilvl="8" w:tplc="5DEE091E" w:tentative="1">
      <w:start w:val="1"/>
      <w:numFmt w:val="bullet"/>
      <w:lvlText w:val="–"/>
      <w:lvlJc w:val="left"/>
      <w:pPr>
        <w:tabs>
          <w:tab w:val="num" w:pos="6120"/>
        </w:tabs>
        <w:ind w:left="6120" w:hanging="360"/>
      </w:pPr>
      <w:rPr>
        <w:rFonts w:ascii="Arial" w:hAnsi="Arial" w:cs="Arial" w:hint="default"/>
      </w:rPr>
    </w:lvl>
  </w:abstractNum>
  <w:abstractNum w:abstractNumId="5">
    <w:nsid w:val="1B251395"/>
    <w:multiLevelType w:val="hybridMultilevel"/>
    <w:tmpl w:val="F4F4F1F8"/>
    <w:lvl w:ilvl="0" w:tplc="7CD45420">
      <w:start w:val="1"/>
      <w:numFmt w:val="bullet"/>
      <w:lvlText w:val="–"/>
      <w:lvlJc w:val="left"/>
      <w:pPr>
        <w:tabs>
          <w:tab w:val="num" w:pos="720"/>
        </w:tabs>
        <w:ind w:left="720" w:hanging="360"/>
      </w:pPr>
      <w:rPr>
        <w:rFonts w:ascii="Arial" w:hAnsi="Arial" w:cs="Arial" w:hint="default"/>
      </w:rPr>
    </w:lvl>
    <w:lvl w:ilvl="1" w:tplc="A8C64536">
      <w:start w:val="1"/>
      <w:numFmt w:val="bullet"/>
      <w:lvlText w:val="–"/>
      <w:lvlJc w:val="left"/>
      <w:pPr>
        <w:tabs>
          <w:tab w:val="num" w:pos="1440"/>
        </w:tabs>
        <w:ind w:left="1440" w:hanging="360"/>
      </w:pPr>
      <w:rPr>
        <w:rFonts w:ascii="Arial" w:hAnsi="Arial" w:cs="Arial" w:hint="default"/>
      </w:rPr>
    </w:lvl>
    <w:lvl w:ilvl="2" w:tplc="A1968ECE" w:tentative="1">
      <w:start w:val="1"/>
      <w:numFmt w:val="bullet"/>
      <w:lvlText w:val="–"/>
      <w:lvlJc w:val="left"/>
      <w:pPr>
        <w:tabs>
          <w:tab w:val="num" w:pos="2160"/>
        </w:tabs>
        <w:ind w:left="2160" w:hanging="360"/>
      </w:pPr>
      <w:rPr>
        <w:rFonts w:ascii="Arial" w:hAnsi="Arial" w:cs="Arial" w:hint="default"/>
      </w:rPr>
    </w:lvl>
    <w:lvl w:ilvl="3" w:tplc="1E8E8660" w:tentative="1">
      <w:start w:val="1"/>
      <w:numFmt w:val="bullet"/>
      <w:lvlText w:val="–"/>
      <w:lvlJc w:val="left"/>
      <w:pPr>
        <w:tabs>
          <w:tab w:val="num" w:pos="2880"/>
        </w:tabs>
        <w:ind w:left="2880" w:hanging="360"/>
      </w:pPr>
      <w:rPr>
        <w:rFonts w:ascii="Arial" w:hAnsi="Arial" w:cs="Arial" w:hint="default"/>
      </w:rPr>
    </w:lvl>
    <w:lvl w:ilvl="4" w:tplc="B66CF18A" w:tentative="1">
      <w:start w:val="1"/>
      <w:numFmt w:val="bullet"/>
      <w:lvlText w:val="–"/>
      <w:lvlJc w:val="left"/>
      <w:pPr>
        <w:tabs>
          <w:tab w:val="num" w:pos="3600"/>
        </w:tabs>
        <w:ind w:left="3600" w:hanging="360"/>
      </w:pPr>
      <w:rPr>
        <w:rFonts w:ascii="Arial" w:hAnsi="Arial" w:cs="Arial" w:hint="default"/>
      </w:rPr>
    </w:lvl>
    <w:lvl w:ilvl="5" w:tplc="CC2E911A" w:tentative="1">
      <w:start w:val="1"/>
      <w:numFmt w:val="bullet"/>
      <w:lvlText w:val="–"/>
      <w:lvlJc w:val="left"/>
      <w:pPr>
        <w:tabs>
          <w:tab w:val="num" w:pos="4320"/>
        </w:tabs>
        <w:ind w:left="4320" w:hanging="360"/>
      </w:pPr>
      <w:rPr>
        <w:rFonts w:ascii="Arial" w:hAnsi="Arial" w:cs="Arial" w:hint="default"/>
      </w:rPr>
    </w:lvl>
    <w:lvl w:ilvl="6" w:tplc="33A0FA70" w:tentative="1">
      <w:start w:val="1"/>
      <w:numFmt w:val="bullet"/>
      <w:lvlText w:val="–"/>
      <w:lvlJc w:val="left"/>
      <w:pPr>
        <w:tabs>
          <w:tab w:val="num" w:pos="5040"/>
        </w:tabs>
        <w:ind w:left="5040" w:hanging="360"/>
      </w:pPr>
      <w:rPr>
        <w:rFonts w:ascii="Arial" w:hAnsi="Arial" w:cs="Arial" w:hint="default"/>
      </w:rPr>
    </w:lvl>
    <w:lvl w:ilvl="7" w:tplc="2F761DFA" w:tentative="1">
      <w:start w:val="1"/>
      <w:numFmt w:val="bullet"/>
      <w:lvlText w:val="–"/>
      <w:lvlJc w:val="left"/>
      <w:pPr>
        <w:tabs>
          <w:tab w:val="num" w:pos="5760"/>
        </w:tabs>
        <w:ind w:left="5760" w:hanging="360"/>
      </w:pPr>
      <w:rPr>
        <w:rFonts w:ascii="Arial" w:hAnsi="Arial" w:cs="Arial" w:hint="default"/>
      </w:rPr>
    </w:lvl>
    <w:lvl w:ilvl="8" w:tplc="5DEE091E" w:tentative="1">
      <w:start w:val="1"/>
      <w:numFmt w:val="bullet"/>
      <w:lvlText w:val="–"/>
      <w:lvlJc w:val="left"/>
      <w:pPr>
        <w:tabs>
          <w:tab w:val="num" w:pos="6480"/>
        </w:tabs>
        <w:ind w:left="6480" w:hanging="360"/>
      </w:pPr>
      <w:rPr>
        <w:rFonts w:ascii="Arial" w:hAnsi="Arial" w:cs="Arial" w:hint="default"/>
      </w:rPr>
    </w:lvl>
  </w:abstractNum>
  <w:abstractNum w:abstractNumId="6">
    <w:nsid w:val="23F22DA3"/>
    <w:multiLevelType w:val="hybridMultilevel"/>
    <w:tmpl w:val="90463FF0"/>
    <w:lvl w:ilvl="0" w:tplc="7A0C803A">
      <w:numFmt w:val="bullet"/>
      <w:lvlText w:val="-"/>
      <w:lvlJc w:val="left"/>
      <w:pPr>
        <w:ind w:left="1500" w:hanging="360"/>
      </w:pPr>
      <w:rPr>
        <w:rFonts w:ascii="Corbel" w:eastAsia="Times New Roman" w:hAnsi="Corbel" w:hint="default"/>
      </w:rPr>
    </w:lvl>
    <w:lvl w:ilvl="1" w:tplc="04050003">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cs="Wingdings" w:hint="default"/>
      </w:rPr>
    </w:lvl>
    <w:lvl w:ilvl="3" w:tplc="04050001" w:tentative="1">
      <w:start w:val="1"/>
      <w:numFmt w:val="bullet"/>
      <w:lvlText w:val=""/>
      <w:lvlJc w:val="left"/>
      <w:pPr>
        <w:ind w:left="3660" w:hanging="360"/>
      </w:pPr>
      <w:rPr>
        <w:rFonts w:ascii="Symbol" w:hAnsi="Symbol" w:cs="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cs="Wingdings" w:hint="default"/>
      </w:rPr>
    </w:lvl>
    <w:lvl w:ilvl="6" w:tplc="04050001" w:tentative="1">
      <w:start w:val="1"/>
      <w:numFmt w:val="bullet"/>
      <w:lvlText w:val=""/>
      <w:lvlJc w:val="left"/>
      <w:pPr>
        <w:ind w:left="5820" w:hanging="360"/>
      </w:pPr>
      <w:rPr>
        <w:rFonts w:ascii="Symbol" w:hAnsi="Symbol" w:cs="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cs="Wingdings" w:hint="default"/>
      </w:rPr>
    </w:lvl>
  </w:abstractNum>
  <w:abstractNum w:abstractNumId="7">
    <w:nsid w:val="4F1E6EAA"/>
    <w:multiLevelType w:val="hybridMultilevel"/>
    <w:tmpl w:val="767E2EE0"/>
    <w:lvl w:ilvl="0" w:tplc="A2FC1940">
      <w:start w:val="1"/>
      <w:numFmt w:val="bullet"/>
      <w:lvlText w:val="–"/>
      <w:lvlJc w:val="left"/>
      <w:pPr>
        <w:tabs>
          <w:tab w:val="num" w:pos="720"/>
        </w:tabs>
        <w:ind w:left="720" w:hanging="360"/>
      </w:pPr>
      <w:rPr>
        <w:rFonts w:ascii="Arial" w:hAnsi="Arial" w:cs="Arial" w:hint="default"/>
      </w:rPr>
    </w:lvl>
    <w:lvl w:ilvl="1" w:tplc="EF482DC2">
      <w:start w:val="1"/>
      <w:numFmt w:val="bullet"/>
      <w:lvlText w:val="–"/>
      <w:lvlJc w:val="left"/>
      <w:pPr>
        <w:tabs>
          <w:tab w:val="num" w:pos="1440"/>
        </w:tabs>
        <w:ind w:left="1440" w:hanging="360"/>
      </w:pPr>
      <w:rPr>
        <w:rFonts w:ascii="Arial" w:hAnsi="Arial" w:cs="Arial" w:hint="default"/>
      </w:rPr>
    </w:lvl>
    <w:lvl w:ilvl="2" w:tplc="C28ACCD8" w:tentative="1">
      <w:start w:val="1"/>
      <w:numFmt w:val="bullet"/>
      <w:lvlText w:val="–"/>
      <w:lvlJc w:val="left"/>
      <w:pPr>
        <w:tabs>
          <w:tab w:val="num" w:pos="2160"/>
        </w:tabs>
        <w:ind w:left="2160" w:hanging="360"/>
      </w:pPr>
      <w:rPr>
        <w:rFonts w:ascii="Arial" w:hAnsi="Arial" w:cs="Arial" w:hint="default"/>
      </w:rPr>
    </w:lvl>
    <w:lvl w:ilvl="3" w:tplc="08D2C540" w:tentative="1">
      <w:start w:val="1"/>
      <w:numFmt w:val="bullet"/>
      <w:lvlText w:val="–"/>
      <w:lvlJc w:val="left"/>
      <w:pPr>
        <w:tabs>
          <w:tab w:val="num" w:pos="2880"/>
        </w:tabs>
        <w:ind w:left="2880" w:hanging="360"/>
      </w:pPr>
      <w:rPr>
        <w:rFonts w:ascii="Arial" w:hAnsi="Arial" w:cs="Arial" w:hint="default"/>
      </w:rPr>
    </w:lvl>
    <w:lvl w:ilvl="4" w:tplc="CEC84CC6" w:tentative="1">
      <w:start w:val="1"/>
      <w:numFmt w:val="bullet"/>
      <w:lvlText w:val="–"/>
      <w:lvlJc w:val="left"/>
      <w:pPr>
        <w:tabs>
          <w:tab w:val="num" w:pos="3600"/>
        </w:tabs>
        <w:ind w:left="3600" w:hanging="360"/>
      </w:pPr>
      <w:rPr>
        <w:rFonts w:ascii="Arial" w:hAnsi="Arial" w:cs="Arial" w:hint="default"/>
      </w:rPr>
    </w:lvl>
    <w:lvl w:ilvl="5" w:tplc="B3486C24" w:tentative="1">
      <w:start w:val="1"/>
      <w:numFmt w:val="bullet"/>
      <w:lvlText w:val="–"/>
      <w:lvlJc w:val="left"/>
      <w:pPr>
        <w:tabs>
          <w:tab w:val="num" w:pos="4320"/>
        </w:tabs>
        <w:ind w:left="4320" w:hanging="360"/>
      </w:pPr>
      <w:rPr>
        <w:rFonts w:ascii="Arial" w:hAnsi="Arial" w:cs="Arial" w:hint="default"/>
      </w:rPr>
    </w:lvl>
    <w:lvl w:ilvl="6" w:tplc="33F47D8E" w:tentative="1">
      <w:start w:val="1"/>
      <w:numFmt w:val="bullet"/>
      <w:lvlText w:val="–"/>
      <w:lvlJc w:val="left"/>
      <w:pPr>
        <w:tabs>
          <w:tab w:val="num" w:pos="5040"/>
        </w:tabs>
        <w:ind w:left="5040" w:hanging="360"/>
      </w:pPr>
      <w:rPr>
        <w:rFonts w:ascii="Arial" w:hAnsi="Arial" w:cs="Arial" w:hint="default"/>
      </w:rPr>
    </w:lvl>
    <w:lvl w:ilvl="7" w:tplc="4DB46818" w:tentative="1">
      <w:start w:val="1"/>
      <w:numFmt w:val="bullet"/>
      <w:lvlText w:val="–"/>
      <w:lvlJc w:val="left"/>
      <w:pPr>
        <w:tabs>
          <w:tab w:val="num" w:pos="5760"/>
        </w:tabs>
        <w:ind w:left="5760" w:hanging="360"/>
      </w:pPr>
      <w:rPr>
        <w:rFonts w:ascii="Arial" w:hAnsi="Arial" w:cs="Arial" w:hint="default"/>
      </w:rPr>
    </w:lvl>
    <w:lvl w:ilvl="8" w:tplc="E04C46F8" w:tentative="1">
      <w:start w:val="1"/>
      <w:numFmt w:val="bullet"/>
      <w:lvlText w:val="–"/>
      <w:lvlJc w:val="left"/>
      <w:pPr>
        <w:tabs>
          <w:tab w:val="num" w:pos="6480"/>
        </w:tabs>
        <w:ind w:left="6480" w:hanging="360"/>
      </w:pPr>
      <w:rPr>
        <w:rFonts w:ascii="Arial" w:hAnsi="Arial" w:cs="Arial" w:hint="default"/>
      </w:rPr>
    </w:lvl>
  </w:abstractNum>
  <w:abstractNum w:abstractNumId="8">
    <w:nsid w:val="672F370C"/>
    <w:multiLevelType w:val="hybridMultilevel"/>
    <w:tmpl w:val="95FA11DC"/>
    <w:lvl w:ilvl="0" w:tplc="679668FA">
      <w:start w:val="1"/>
      <w:numFmt w:val="bullet"/>
      <w:pStyle w:val="ListParagraph"/>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tentative="1">
      <w:start w:val="1"/>
      <w:numFmt w:val="bullet"/>
      <w:lvlText w:val=""/>
      <w:lvlJc w:val="left"/>
      <w:pPr>
        <w:ind w:left="3600" w:hanging="360"/>
      </w:pPr>
      <w:rPr>
        <w:rFonts w:ascii="Symbol" w:hAnsi="Symbol" w:cs="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cs="Wingdings" w:hint="default"/>
      </w:rPr>
    </w:lvl>
    <w:lvl w:ilvl="6" w:tplc="04050001" w:tentative="1">
      <w:start w:val="1"/>
      <w:numFmt w:val="bullet"/>
      <w:lvlText w:val=""/>
      <w:lvlJc w:val="left"/>
      <w:pPr>
        <w:ind w:left="5760" w:hanging="360"/>
      </w:pPr>
      <w:rPr>
        <w:rFonts w:ascii="Symbol" w:hAnsi="Symbol" w:cs="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cs="Wingdings" w:hint="default"/>
      </w:rPr>
    </w:lvl>
  </w:abstractNum>
  <w:abstractNum w:abstractNumId="9">
    <w:nsid w:val="678D498D"/>
    <w:multiLevelType w:val="multilevel"/>
    <w:tmpl w:val="1200D7B0"/>
    <w:lvl w:ilvl="0">
      <w:start w:val="1"/>
      <w:numFmt w:val="decimal"/>
      <w:suff w:val="space"/>
      <w:lvlText w:val="%1."/>
      <w:lvlJc w:val="left"/>
      <w:pPr>
        <w:ind w:left="708" w:hanging="708"/>
      </w:pPr>
      <w:rPr>
        <w:rFonts w:hint="default"/>
      </w:rPr>
    </w:lvl>
    <w:lvl w:ilvl="1">
      <w:start w:val="1"/>
      <w:numFmt w:val="decimal"/>
      <w:suff w:val="space"/>
      <w:lvlText w:val="%1.%2."/>
      <w:lvlJc w:val="left"/>
      <w:pPr>
        <w:ind w:left="1416" w:hanging="708"/>
      </w:pPr>
      <w:rPr>
        <w:rFonts w:hint="default"/>
      </w:rPr>
    </w:lvl>
    <w:lvl w:ilvl="2">
      <w:start w:val="1"/>
      <w:numFmt w:val="decimal"/>
      <w:suff w:val="space"/>
      <w:lvlText w:val="%1.%2.%3."/>
      <w:lvlJc w:val="left"/>
      <w:pPr>
        <w:ind w:left="2124" w:hanging="708"/>
      </w:pPr>
      <w:rPr>
        <w:rFonts w:hint="default"/>
      </w:rPr>
    </w:lvl>
    <w:lvl w:ilvl="3">
      <w:start w:val="1"/>
      <w:numFmt w:val="decimal"/>
      <w:suff w:val="space"/>
      <w:lvlText w:val="%1.%2.%3.%4."/>
      <w:lvlJc w:val="left"/>
      <w:pPr>
        <w:ind w:left="2832" w:hanging="708"/>
      </w:pPr>
      <w:rPr>
        <w:rFonts w:hint="default"/>
      </w:rPr>
    </w:lvl>
    <w:lvl w:ilvl="4">
      <w:start w:val="1"/>
      <w:numFmt w:val="decimal"/>
      <w:suff w:val="space"/>
      <w:lvlText w:val="%1.%2.%3.%4.%5."/>
      <w:lvlJc w:val="left"/>
      <w:pPr>
        <w:ind w:left="3540" w:hanging="708"/>
      </w:pPr>
      <w:rPr>
        <w:rFonts w:hint="default"/>
      </w:rPr>
    </w:lvl>
    <w:lvl w:ilvl="5">
      <w:start w:val="1"/>
      <w:numFmt w:val="decimal"/>
      <w:suff w:val="space"/>
      <w:lvlText w:val="%1.%2.%3.%4.%5.%6."/>
      <w:lvlJc w:val="left"/>
      <w:pPr>
        <w:ind w:left="4248" w:hanging="708"/>
      </w:pPr>
      <w:rPr>
        <w:rFonts w:hint="default"/>
      </w:rPr>
    </w:lvl>
    <w:lvl w:ilvl="6">
      <w:start w:val="1"/>
      <w:numFmt w:val="decimal"/>
      <w:suff w:val="space"/>
      <w:lvlText w:val="%1.%2.%3.%4.%5.%6.%7."/>
      <w:lvlJc w:val="left"/>
      <w:pPr>
        <w:ind w:left="4956" w:hanging="708"/>
      </w:pPr>
      <w:rPr>
        <w:rFonts w:hint="default"/>
      </w:rPr>
    </w:lvl>
    <w:lvl w:ilvl="7">
      <w:start w:val="1"/>
      <w:numFmt w:val="decimal"/>
      <w:suff w:val="space"/>
      <w:lvlText w:val="%1.%2.%3.%4.%5.%6.%7.%8."/>
      <w:lvlJc w:val="left"/>
      <w:pPr>
        <w:ind w:left="5664" w:hanging="708"/>
      </w:pPr>
      <w:rPr>
        <w:rFonts w:hint="default"/>
      </w:rPr>
    </w:lvl>
    <w:lvl w:ilvl="8">
      <w:start w:val="1"/>
      <w:numFmt w:val="decimal"/>
      <w:lvlText w:val="%1.%2.%3.%4.%5.%6.%7.%8.%9."/>
      <w:lvlJc w:val="left"/>
      <w:pPr>
        <w:tabs>
          <w:tab w:val="num" w:pos="7824"/>
        </w:tabs>
        <w:ind w:left="6372" w:hanging="708"/>
      </w:pPr>
      <w:rPr>
        <w:rFonts w:hint="default"/>
      </w:rPr>
    </w:lvl>
  </w:abstractNum>
  <w:abstractNum w:abstractNumId="10">
    <w:nsid w:val="6D604AFD"/>
    <w:multiLevelType w:val="hybridMultilevel"/>
    <w:tmpl w:val="0C72BBF2"/>
    <w:lvl w:ilvl="0" w:tplc="04050007">
      <w:start w:val="1"/>
      <w:numFmt w:val="bullet"/>
      <w:lvlText w:val=""/>
      <w:lvlPicBulletId w:val="0"/>
      <w:lvlJc w:val="left"/>
      <w:pPr>
        <w:tabs>
          <w:tab w:val="num" w:pos="360"/>
        </w:tabs>
        <w:ind w:left="360" w:hanging="360"/>
      </w:pPr>
      <w:rPr>
        <w:rFonts w:ascii="Symbol" w:hAnsi="Symbol" w:cs="Symbol" w:hint="default"/>
      </w:rPr>
    </w:lvl>
    <w:lvl w:ilvl="1" w:tplc="04050007">
      <w:start w:val="1"/>
      <w:numFmt w:val="bullet"/>
      <w:lvlText w:val=""/>
      <w:lvlPicBulletId w:val="0"/>
      <w:lvlJc w:val="left"/>
      <w:pPr>
        <w:tabs>
          <w:tab w:val="num" w:pos="1080"/>
        </w:tabs>
        <w:ind w:left="1080" w:hanging="360"/>
      </w:pPr>
      <w:rPr>
        <w:rFonts w:ascii="Symbol" w:hAnsi="Symbol" w:cs="Symbol" w:hint="default"/>
      </w:rPr>
    </w:lvl>
    <w:lvl w:ilvl="2" w:tplc="A1968ECE" w:tentative="1">
      <w:start w:val="1"/>
      <w:numFmt w:val="bullet"/>
      <w:lvlText w:val="–"/>
      <w:lvlJc w:val="left"/>
      <w:pPr>
        <w:tabs>
          <w:tab w:val="num" w:pos="1800"/>
        </w:tabs>
        <w:ind w:left="1800" w:hanging="360"/>
      </w:pPr>
      <w:rPr>
        <w:rFonts w:ascii="Arial" w:hAnsi="Arial" w:cs="Arial" w:hint="default"/>
      </w:rPr>
    </w:lvl>
    <w:lvl w:ilvl="3" w:tplc="1E8E8660" w:tentative="1">
      <w:start w:val="1"/>
      <w:numFmt w:val="bullet"/>
      <w:lvlText w:val="–"/>
      <w:lvlJc w:val="left"/>
      <w:pPr>
        <w:tabs>
          <w:tab w:val="num" w:pos="2520"/>
        </w:tabs>
        <w:ind w:left="2520" w:hanging="360"/>
      </w:pPr>
      <w:rPr>
        <w:rFonts w:ascii="Arial" w:hAnsi="Arial" w:cs="Arial" w:hint="default"/>
      </w:rPr>
    </w:lvl>
    <w:lvl w:ilvl="4" w:tplc="B66CF18A" w:tentative="1">
      <w:start w:val="1"/>
      <w:numFmt w:val="bullet"/>
      <w:lvlText w:val="–"/>
      <w:lvlJc w:val="left"/>
      <w:pPr>
        <w:tabs>
          <w:tab w:val="num" w:pos="3240"/>
        </w:tabs>
        <w:ind w:left="3240" w:hanging="360"/>
      </w:pPr>
      <w:rPr>
        <w:rFonts w:ascii="Arial" w:hAnsi="Arial" w:cs="Arial" w:hint="default"/>
      </w:rPr>
    </w:lvl>
    <w:lvl w:ilvl="5" w:tplc="CC2E911A" w:tentative="1">
      <w:start w:val="1"/>
      <w:numFmt w:val="bullet"/>
      <w:lvlText w:val="–"/>
      <w:lvlJc w:val="left"/>
      <w:pPr>
        <w:tabs>
          <w:tab w:val="num" w:pos="3960"/>
        </w:tabs>
        <w:ind w:left="3960" w:hanging="360"/>
      </w:pPr>
      <w:rPr>
        <w:rFonts w:ascii="Arial" w:hAnsi="Arial" w:cs="Arial" w:hint="default"/>
      </w:rPr>
    </w:lvl>
    <w:lvl w:ilvl="6" w:tplc="33A0FA70" w:tentative="1">
      <w:start w:val="1"/>
      <w:numFmt w:val="bullet"/>
      <w:lvlText w:val="–"/>
      <w:lvlJc w:val="left"/>
      <w:pPr>
        <w:tabs>
          <w:tab w:val="num" w:pos="4680"/>
        </w:tabs>
        <w:ind w:left="4680" w:hanging="360"/>
      </w:pPr>
      <w:rPr>
        <w:rFonts w:ascii="Arial" w:hAnsi="Arial" w:cs="Arial" w:hint="default"/>
      </w:rPr>
    </w:lvl>
    <w:lvl w:ilvl="7" w:tplc="2F761DFA" w:tentative="1">
      <w:start w:val="1"/>
      <w:numFmt w:val="bullet"/>
      <w:lvlText w:val="–"/>
      <w:lvlJc w:val="left"/>
      <w:pPr>
        <w:tabs>
          <w:tab w:val="num" w:pos="5400"/>
        </w:tabs>
        <w:ind w:left="5400" w:hanging="360"/>
      </w:pPr>
      <w:rPr>
        <w:rFonts w:ascii="Arial" w:hAnsi="Arial" w:cs="Arial" w:hint="default"/>
      </w:rPr>
    </w:lvl>
    <w:lvl w:ilvl="8" w:tplc="5DEE091E" w:tentative="1">
      <w:start w:val="1"/>
      <w:numFmt w:val="bullet"/>
      <w:lvlText w:val="–"/>
      <w:lvlJc w:val="left"/>
      <w:pPr>
        <w:tabs>
          <w:tab w:val="num" w:pos="6120"/>
        </w:tabs>
        <w:ind w:left="6120" w:hanging="360"/>
      </w:pPr>
      <w:rPr>
        <w:rFonts w:ascii="Arial" w:hAnsi="Arial" w:cs="Arial" w:hint="default"/>
      </w:rPr>
    </w:lvl>
  </w:abstractNum>
  <w:abstractNum w:abstractNumId="11">
    <w:nsid w:val="746C1D1C"/>
    <w:multiLevelType w:val="multilevel"/>
    <w:tmpl w:val="E0EC6AE6"/>
    <w:lvl w:ilvl="0">
      <w:start w:val="1"/>
      <w:numFmt w:val="bullet"/>
      <w:lvlText w:val="o"/>
      <w:lvlJc w:val="left"/>
      <w:pPr>
        <w:tabs>
          <w:tab w:val="num" w:pos="720"/>
        </w:tabs>
        <w:ind w:left="720" w:hanging="360"/>
      </w:pPr>
      <w:rPr>
        <w:rFonts w:ascii="Courier New" w:hAnsi="Courier New" w:cs="Courier New"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o"/>
      <w:lvlJc w:val="left"/>
      <w:pPr>
        <w:tabs>
          <w:tab w:val="num" w:pos="2160"/>
        </w:tabs>
        <w:ind w:left="2160" w:hanging="360"/>
      </w:pPr>
      <w:rPr>
        <w:rFonts w:ascii="Courier New" w:hAnsi="Courier New" w:cs="Courier New" w:hint="default"/>
        <w:sz w:val="20"/>
        <w:szCs w:val="20"/>
      </w:rPr>
    </w:lvl>
    <w:lvl w:ilvl="3" w:tentative="1">
      <w:start w:val="1"/>
      <w:numFmt w:val="bullet"/>
      <w:lvlText w:val="o"/>
      <w:lvlJc w:val="left"/>
      <w:pPr>
        <w:tabs>
          <w:tab w:val="num" w:pos="2880"/>
        </w:tabs>
        <w:ind w:left="2880" w:hanging="360"/>
      </w:pPr>
      <w:rPr>
        <w:rFonts w:ascii="Courier New" w:hAnsi="Courier New" w:cs="Courier New" w:hint="default"/>
        <w:sz w:val="20"/>
        <w:szCs w:val="20"/>
      </w:rPr>
    </w:lvl>
    <w:lvl w:ilvl="4" w:tentative="1">
      <w:start w:val="1"/>
      <w:numFmt w:val="bullet"/>
      <w:lvlText w:val="o"/>
      <w:lvlJc w:val="left"/>
      <w:pPr>
        <w:tabs>
          <w:tab w:val="num" w:pos="3600"/>
        </w:tabs>
        <w:ind w:left="3600" w:hanging="360"/>
      </w:pPr>
      <w:rPr>
        <w:rFonts w:ascii="Courier New" w:hAnsi="Courier New" w:cs="Courier New" w:hint="default"/>
        <w:sz w:val="20"/>
        <w:szCs w:val="20"/>
      </w:rPr>
    </w:lvl>
    <w:lvl w:ilvl="5" w:tentative="1">
      <w:start w:val="1"/>
      <w:numFmt w:val="bullet"/>
      <w:lvlText w:val="o"/>
      <w:lvlJc w:val="left"/>
      <w:pPr>
        <w:tabs>
          <w:tab w:val="num" w:pos="4320"/>
        </w:tabs>
        <w:ind w:left="4320" w:hanging="360"/>
      </w:pPr>
      <w:rPr>
        <w:rFonts w:ascii="Courier New" w:hAnsi="Courier New" w:cs="Courier New" w:hint="default"/>
        <w:sz w:val="20"/>
        <w:szCs w:val="20"/>
      </w:rPr>
    </w:lvl>
    <w:lvl w:ilvl="6" w:tentative="1">
      <w:start w:val="1"/>
      <w:numFmt w:val="bullet"/>
      <w:lvlText w:val="o"/>
      <w:lvlJc w:val="left"/>
      <w:pPr>
        <w:tabs>
          <w:tab w:val="num" w:pos="5040"/>
        </w:tabs>
        <w:ind w:left="5040" w:hanging="360"/>
      </w:pPr>
      <w:rPr>
        <w:rFonts w:ascii="Courier New" w:hAnsi="Courier New" w:cs="Courier New" w:hint="default"/>
        <w:sz w:val="20"/>
        <w:szCs w:val="20"/>
      </w:rPr>
    </w:lvl>
    <w:lvl w:ilvl="7" w:tentative="1">
      <w:start w:val="1"/>
      <w:numFmt w:val="bullet"/>
      <w:lvlText w:val="o"/>
      <w:lvlJc w:val="left"/>
      <w:pPr>
        <w:tabs>
          <w:tab w:val="num" w:pos="5760"/>
        </w:tabs>
        <w:ind w:left="5760" w:hanging="360"/>
      </w:pPr>
      <w:rPr>
        <w:rFonts w:ascii="Courier New" w:hAnsi="Courier New" w:cs="Courier New" w:hint="default"/>
        <w:sz w:val="20"/>
        <w:szCs w:val="20"/>
      </w:rPr>
    </w:lvl>
    <w:lvl w:ilvl="8" w:tentative="1">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12">
    <w:nsid w:val="7A265A87"/>
    <w:multiLevelType w:val="hybridMultilevel"/>
    <w:tmpl w:val="7E82AD26"/>
    <w:lvl w:ilvl="0" w:tplc="A2FC1940">
      <w:start w:val="1"/>
      <w:numFmt w:val="bullet"/>
      <w:lvlText w:val="–"/>
      <w:lvlJc w:val="left"/>
      <w:pPr>
        <w:tabs>
          <w:tab w:val="num" w:pos="720"/>
        </w:tabs>
        <w:ind w:left="720" w:hanging="360"/>
      </w:pPr>
      <w:rPr>
        <w:rFonts w:ascii="Arial"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C28ACCD8" w:tentative="1">
      <w:start w:val="1"/>
      <w:numFmt w:val="bullet"/>
      <w:lvlText w:val="–"/>
      <w:lvlJc w:val="left"/>
      <w:pPr>
        <w:tabs>
          <w:tab w:val="num" w:pos="2160"/>
        </w:tabs>
        <w:ind w:left="2160" w:hanging="360"/>
      </w:pPr>
      <w:rPr>
        <w:rFonts w:ascii="Arial" w:hAnsi="Arial" w:cs="Arial" w:hint="default"/>
      </w:rPr>
    </w:lvl>
    <w:lvl w:ilvl="3" w:tplc="08D2C540" w:tentative="1">
      <w:start w:val="1"/>
      <w:numFmt w:val="bullet"/>
      <w:lvlText w:val="–"/>
      <w:lvlJc w:val="left"/>
      <w:pPr>
        <w:tabs>
          <w:tab w:val="num" w:pos="2880"/>
        </w:tabs>
        <w:ind w:left="2880" w:hanging="360"/>
      </w:pPr>
      <w:rPr>
        <w:rFonts w:ascii="Arial" w:hAnsi="Arial" w:cs="Arial" w:hint="default"/>
      </w:rPr>
    </w:lvl>
    <w:lvl w:ilvl="4" w:tplc="CEC84CC6" w:tentative="1">
      <w:start w:val="1"/>
      <w:numFmt w:val="bullet"/>
      <w:lvlText w:val="–"/>
      <w:lvlJc w:val="left"/>
      <w:pPr>
        <w:tabs>
          <w:tab w:val="num" w:pos="3600"/>
        </w:tabs>
        <w:ind w:left="3600" w:hanging="360"/>
      </w:pPr>
      <w:rPr>
        <w:rFonts w:ascii="Arial" w:hAnsi="Arial" w:cs="Arial" w:hint="default"/>
      </w:rPr>
    </w:lvl>
    <w:lvl w:ilvl="5" w:tplc="B3486C24" w:tentative="1">
      <w:start w:val="1"/>
      <w:numFmt w:val="bullet"/>
      <w:lvlText w:val="–"/>
      <w:lvlJc w:val="left"/>
      <w:pPr>
        <w:tabs>
          <w:tab w:val="num" w:pos="4320"/>
        </w:tabs>
        <w:ind w:left="4320" w:hanging="360"/>
      </w:pPr>
      <w:rPr>
        <w:rFonts w:ascii="Arial" w:hAnsi="Arial" w:cs="Arial" w:hint="default"/>
      </w:rPr>
    </w:lvl>
    <w:lvl w:ilvl="6" w:tplc="33F47D8E" w:tentative="1">
      <w:start w:val="1"/>
      <w:numFmt w:val="bullet"/>
      <w:lvlText w:val="–"/>
      <w:lvlJc w:val="left"/>
      <w:pPr>
        <w:tabs>
          <w:tab w:val="num" w:pos="5040"/>
        </w:tabs>
        <w:ind w:left="5040" w:hanging="360"/>
      </w:pPr>
      <w:rPr>
        <w:rFonts w:ascii="Arial" w:hAnsi="Arial" w:cs="Arial" w:hint="default"/>
      </w:rPr>
    </w:lvl>
    <w:lvl w:ilvl="7" w:tplc="4DB46818" w:tentative="1">
      <w:start w:val="1"/>
      <w:numFmt w:val="bullet"/>
      <w:lvlText w:val="–"/>
      <w:lvlJc w:val="left"/>
      <w:pPr>
        <w:tabs>
          <w:tab w:val="num" w:pos="5760"/>
        </w:tabs>
        <w:ind w:left="5760" w:hanging="360"/>
      </w:pPr>
      <w:rPr>
        <w:rFonts w:ascii="Arial" w:hAnsi="Arial" w:cs="Arial" w:hint="default"/>
      </w:rPr>
    </w:lvl>
    <w:lvl w:ilvl="8" w:tplc="E04C46F8" w:tentative="1">
      <w:start w:val="1"/>
      <w:numFmt w:val="bullet"/>
      <w:lvlText w:val="–"/>
      <w:lvlJc w:val="left"/>
      <w:pPr>
        <w:tabs>
          <w:tab w:val="num" w:pos="6480"/>
        </w:tabs>
        <w:ind w:left="6480" w:hanging="360"/>
      </w:pPr>
      <w:rPr>
        <w:rFonts w:ascii="Arial" w:hAnsi="Arial" w:cs="Arial" w:hint="default"/>
      </w:rPr>
    </w:lvl>
  </w:abstractNum>
  <w:abstractNum w:abstractNumId="13">
    <w:nsid w:val="7B845480"/>
    <w:multiLevelType w:val="multilevel"/>
    <w:tmpl w:val="8AB82F0E"/>
    <w:lvl w:ilvl="0">
      <w:start w:val="1"/>
      <w:numFmt w:val="decimal"/>
      <w:pStyle w:val="Odstavec1"/>
      <w:lvlText w:val="%1."/>
      <w:lvlJc w:val="left"/>
      <w:pPr>
        <w:tabs>
          <w:tab w:val="num" w:pos="737"/>
        </w:tabs>
        <w:ind w:left="737" w:hanging="737"/>
      </w:pPr>
      <w:rPr>
        <w:rFonts w:hint="default"/>
      </w:rPr>
    </w:lvl>
    <w:lvl w:ilvl="1">
      <w:start w:val="1"/>
      <w:numFmt w:val="decimal"/>
      <w:pStyle w:val="Odstavec2"/>
      <w:lvlText w:val="%1.%2."/>
      <w:lvlJc w:val="left"/>
      <w:pPr>
        <w:tabs>
          <w:tab w:val="num" w:pos="737"/>
        </w:tabs>
        <w:ind w:left="737" w:hanging="737"/>
      </w:pPr>
      <w:rPr>
        <w:rFonts w:hint="default"/>
      </w:rPr>
    </w:lvl>
    <w:lvl w:ilvl="2">
      <w:start w:val="1"/>
      <w:numFmt w:val="decimal"/>
      <w:pStyle w:val="Odstavec3"/>
      <w:lvlText w:val="%1.%2.%3."/>
      <w:lvlJc w:val="left"/>
      <w:pPr>
        <w:tabs>
          <w:tab w:val="num" w:pos="1021"/>
        </w:tabs>
        <w:ind w:left="1021" w:hanging="737"/>
      </w:pPr>
      <w:rPr>
        <w:rFonts w:hint="default"/>
      </w:rPr>
    </w:lvl>
    <w:lvl w:ilvl="3">
      <w:start w:val="1"/>
      <w:numFmt w:val="lowerLetter"/>
      <w:pStyle w:val="Odstavec3a"/>
      <w:lvlText w:val="%1.%2.%3.%4"/>
      <w:lvlJc w:val="left"/>
      <w:pPr>
        <w:tabs>
          <w:tab w:val="num" w:pos="1701"/>
        </w:tabs>
        <w:ind w:left="1701" w:hanging="850"/>
      </w:pPr>
      <w:rPr>
        <w:rFonts w:hint="default"/>
        <w:sz w:val="18"/>
        <w:szCs w:val="18"/>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bullet"/>
      <w:lvlText w:val=""/>
      <w:lvlJc w:val="left"/>
      <w:pPr>
        <w:tabs>
          <w:tab w:val="num" w:pos="1381"/>
        </w:tabs>
        <w:ind w:left="1247" w:hanging="226"/>
      </w:pPr>
      <w:rPr>
        <w:rFonts w:ascii="Wingdings" w:hAnsi="Wingdings" w:cs="Wingdings" w:hint="default"/>
      </w:rPr>
    </w:lvl>
  </w:abstractNum>
  <w:num w:numId="1">
    <w:abstractNumId w:val="2"/>
  </w:num>
  <w:num w:numId="2">
    <w:abstractNumId w:val="2"/>
  </w:num>
  <w:num w:numId="3">
    <w:abstractNumId w:val="2"/>
  </w:num>
  <w:num w:numId="4">
    <w:abstractNumId w:val="2"/>
  </w:num>
  <w:num w:numId="5">
    <w:abstractNumId w:val="2"/>
  </w:num>
  <w:num w:numId="6">
    <w:abstractNumId w:val="8"/>
  </w:num>
  <w:num w:numId="7">
    <w:abstractNumId w:val="2"/>
  </w:num>
  <w:num w:numId="8">
    <w:abstractNumId w:val="2"/>
  </w:num>
  <w:num w:numId="9">
    <w:abstractNumId w:val="2"/>
  </w:num>
  <w:num w:numId="10">
    <w:abstractNumId w:val="2"/>
  </w:num>
  <w:num w:numId="11">
    <w:abstractNumId w:val="2"/>
  </w:num>
  <w:num w:numId="12">
    <w:abstractNumId w:val="8"/>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2"/>
  </w:num>
  <w:num w:numId="20">
    <w:abstractNumId w:val="2"/>
  </w:num>
  <w:num w:numId="21">
    <w:abstractNumId w:val="2"/>
  </w:num>
  <w:num w:numId="22">
    <w:abstractNumId w:val="8"/>
  </w:num>
  <w:num w:numId="23">
    <w:abstractNumId w:val="2"/>
  </w:num>
  <w:num w:numId="24">
    <w:abstractNumId w:val="2"/>
  </w:num>
  <w:num w:numId="25">
    <w:abstractNumId w:val="2"/>
  </w:num>
  <w:num w:numId="26">
    <w:abstractNumId w:val="2"/>
  </w:num>
  <w:num w:numId="27">
    <w:abstractNumId w:val="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2"/>
  </w:num>
  <w:num w:numId="35">
    <w:abstractNumId w:val="5"/>
  </w:num>
  <w:num w:numId="36">
    <w:abstractNumId w:val="4"/>
  </w:num>
  <w:num w:numId="37">
    <w:abstractNumId w:val="10"/>
  </w:num>
  <w:num w:numId="38">
    <w:abstractNumId w:val="2"/>
  </w:num>
  <w:num w:numId="39">
    <w:abstractNumId w:val="2"/>
  </w:num>
  <w:num w:numId="40">
    <w:abstractNumId w:val="13"/>
  </w:num>
  <w:num w:numId="41">
    <w:abstractNumId w:val="1"/>
  </w:num>
  <w:num w:numId="42">
    <w:abstractNumId w:val="0"/>
  </w:num>
  <w:num w:numId="43">
    <w:abstractNumId w:val="13"/>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E8E"/>
    <w:rsid w:val="0000276C"/>
    <w:rsid w:val="000044F1"/>
    <w:rsid w:val="00013B0F"/>
    <w:rsid w:val="00013D48"/>
    <w:rsid w:val="00016BB3"/>
    <w:rsid w:val="00027487"/>
    <w:rsid w:val="000302D8"/>
    <w:rsid w:val="00034266"/>
    <w:rsid w:val="000349BF"/>
    <w:rsid w:val="00035BDA"/>
    <w:rsid w:val="00036C06"/>
    <w:rsid w:val="0004046D"/>
    <w:rsid w:val="000429B0"/>
    <w:rsid w:val="0005144B"/>
    <w:rsid w:val="00055097"/>
    <w:rsid w:val="00055A01"/>
    <w:rsid w:val="00077AF7"/>
    <w:rsid w:val="000802F1"/>
    <w:rsid w:val="00081505"/>
    <w:rsid w:val="000900DF"/>
    <w:rsid w:val="00092C4F"/>
    <w:rsid w:val="000A07A7"/>
    <w:rsid w:val="000A1DD3"/>
    <w:rsid w:val="000A3006"/>
    <w:rsid w:val="000A3326"/>
    <w:rsid w:val="000A6D33"/>
    <w:rsid w:val="000A77FF"/>
    <w:rsid w:val="000B7293"/>
    <w:rsid w:val="000C1A04"/>
    <w:rsid w:val="000C393C"/>
    <w:rsid w:val="000C6A47"/>
    <w:rsid w:val="000C6F75"/>
    <w:rsid w:val="000E12E8"/>
    <w:rsid w:val="000E4160"/>
    <w:rsid w:val="000E6D21"/>
    <w:rsid w:val="000F0344"/>
    <w:rsid w:val="000F0C9A"/>
    <w:rsid w:val="00104FFE"/>
    <w:rsid w:val="00117F25"/>
    <w:rsid w:val="00130E1F"/>
    <w:rsid w:val="00131338"/>
    <w:rsid w:val="00132378"/>
    <w:rsid w:val="00133C6D"/>
    <w:rsid w:val="00152B09"/>
    <w:rsid w:val="00160F51"/>
    <w:rsid w:val="00165264"/>
    <w:rsid w:val="00172FA9"/>
    <w:rsid w:val="00182A2E"/>
    <w:rsid w:val="00182C80"/>
    <w:rsid w:val="00184B93"/>
    <w:rsid w:val="001907AF"/>
    <w:rsid w:val="0019179E"/>
    <w:rsid w:val="0019581D"/>
    <w:rsid w:val="001A03BD"/>
    <w:rsid w:val="001A08A2"/>
    <w:rsid w:val="001A27F8"/>
    <w:rsid w:val="001A677A"/>
    <w:rsid w:val="001C2B69"/>
    <w:rsid w:val="001E18A0"/>
    <w:rsid w:val="001E4531"/>
    <w:rsid w:val="001E6F55"/>
    <w:rsid w:val="001F3520"/>
    <w:rsid w:val="001F6169"/>
    <w:rsid w:val="001F6F30"/>
    <w:rsid w:val="002020A2"/>
    <w:rsid w:val="00204A31"/>
    <w:rsid w:val="00214A6B"/>
    <w:rsid w:val="00216CFA"/>
    <w:rsid w:val="00227848"/>
    <w:rsid w:val="00233E67"/>
    <w:rsid w:val="002346DE"/>
    <w:rsid w:val="002450D8"/>
    <w:rsid w:val="0025192E"/>
    <w:rsid w:val="002541F4"/>
    <w:rsid w:val="00254AD5"/>
    <w:rsid w:val="002667C4"/>
    <w:rsid w:val="00273F6F"/>
    <w:rsid w:val="00274DA3"/>
    <w:rsid w:val="002766A2"/>
    <w:rsid w:val="002773E1"/>
    <w:rsid w:val="002810C9"/>
    <w:rsid w:val="002857B3"/>
    <w:rsid w:val="002A5B98"/>
    <w:rsid w:val="002B5E92"/>
    <w:rsid w:val="002C2EAE"/>
    <w:rsid w:val="002E4335"/>
    <w:rsid w:val="002F12B6"/>
    <w:rsid w:val="00300026"/>
    <w:rsid w:val="003105D6"/>
    <w:rsid w:val="0031158C"/>
    <w:rsid w:val="0031717F"/>
    <w:rsid w:val="00323835"/>
    <w:rsid w:val="0033187F"/>
    <w:rsid w:val="00334C73"/>
    <w:rsid w:val="00343F31"/>
    <w:rsid w:val="00344B6E"/>
    <w:rsid w:val="00345541"/>
    <w:rsid w:val="00345CD8"/>
    <w:rsid w:val="00346EA0"/>
    <w:rsid w:val="00347859"/>
    <w:rsid w:val="00355F94"/>
    <w:rsid w:val="003620C5"/>
    <w:rsid w:val="0037067D"/>
    <w:rsid w:val="00375929"/>
    <w:rsid w:val="00391216"/>
    <w:rsid w:val="003920F5"/>
    <w:rsid w:val="003A48FC"/>
    <w:rsid w:val="003A6DCA"/>
    <w:rsid w:val="003C512F"/>
    <w:rsid w:val="003E2E38"/>
    <w:rsid w:val="003F291D"/>
    <w:rsid w:val="003F5AA8"/>
    <w:rsid w:val="00411D55"/>
    <w:rsid w:val="00413EBF"/>
    <w:rsid w:val="00425C9D"/>
    <w:rsid w:val="00427A40"/>
    <w:rsid w:val="004310FE"/>
    <w:rsid w:val="00432AC4"/>
    <w:rsid w:val="00443F40"/>
    <w:rsid w:val="00446380"/>
    <w:rsid w:val="00454E89"/>
    <w:rsid w:val="00481068"/>
    <w:rsid w:val="004821DD"/>
    <w:rsid w:val="0048522A"/>
    <w:rsid w:val="0049130D"/>
    <w:rsid w:val="00496256"/>
    <w:rsid w:val="00496DB3"/>
    <w:rsid w:val="004A4EE5"/>
    <w:rsid w:val="004B0AE7"/>
    <w:rsid w:val="004B31ED"/>
    <w:rsid w:val="004B3B0F"/>
    <w:rsid w:val="004B3EE9"/>
    <w:rsid w:val="004B44D4"/>
    <w:rsid w:val="004C15C1"/>
    <w:rsid w:val="004D4137"/>
    <w:rsid w:val="004E0985"/>
    <w:rsid w:val="004E2DDA"/>
    <w:rsid w:val="004F0075"/>
    <w:rsid w:val="004F7B07"/>
    <w:rsid w:val="0050025B"/>
    <w:rsid w:val="00510CAB"/>
    <w:rsid w:val="005150BC"/>
    <w:rsid w:val="00517DB6"/>
    <w:rsid w:val="00525390"/>
    <w:rsid w:val="005254C0"/>
    <w:rsid w:val="00531DDE"/>
    <w:rsid w:val="005325CA"/>
    <w:rsid w:val="00543425"/>
    <w:rsid w:val="00543E30"/>
    <w:rsid w:val="00546CAF"/>
    <w:rsid w:val="00552573"/>
    <w:rsid w:val="005562E0"/>
    <w:rsid w:val="00560BD6"/>
    <w:rsid w:val="00562BDF"/>
    <w:rsid w:val="00565626"/>
    <w:rsid w:val="00567E93"/>
    <w:rsid w:val="00573D08"/>
    <w:rsid w:val="00576ED6"/>
    <w:rsid w:val="00583A84"/>
    <w:rsid w:val="005932CB"/>
    <w:rsid w:val="005952BA"/>
    <w:rsid w:val="005966FC"/>
    <w:rsid w:val="00596F34"/>
    <w:rsid w:val="005A28C4"/>
    <w:rsid w:val="005A3058"/>
    <w:rsid w:val="005A5CC9"/>
    <w:rsid w:val="005A6900"/>
    <w:rsid w:val="005B4E3E"/>
    <w:rsid w:val="005C22B2"/>
    <w:rsid w:val="005C24C0"/>
    <w:rsid w:val="005C43F3"/>
    <w:rsid w:val="005C4412"/>
    <w:rsid w:val="005C6054"/>
    <w:rsid w:val="005C707A"/>
    <w:rsid w:val="005E242B"/>
    <w:rsid w:val="005E43FC"/>
    <w:rsid w:val="0061056A"/>
    <w:rsid w:val="006121AF"/>
    <w:rsid w:val="006121F1"/>
    <w:rsid w:val="00620948"/>
    <w:rsid w:val="00632551"/>
    <w:rsid w:val="00637E92"/>
    <w:rsid w:val="0064032D"/>
    <w:rsid w:val="00644D0F"/>
    <w:rsid w:val="00663093"/>
    <w:rsid w:val="006631AD"/>
    <w:rsid w:val="0068244C"/>
    <w:rsid w:val="00683884"/>
    <w:rsid w:val="00684850"/>
    <w:rsid w:val="00686996"/>
    <w:rsid w:val="006942FC"/>
    <w:rsid w:val="006B6883"/>
    <w:rsid w:val="006C757E"/>
    <w:rsid w:val="006D155A"/>
    <w:rsid w:val="006D37C1"/>
    <w:rsid w:val="006E023F"/>
    <w:rsid w:val="006F09BF"/>
    <w:rsid w:val="00707299"/>
    <w:rsid w:val="007075B0"/>
    <w:rsid w:val="00710067"/>
    <w:rsid w:val="007117BD"/>
    <w:rsid w:val="007123A0"/>
    <w:rsid w:val="007147C5"/>
    <w:rsid w:val="00726599"/>
    <w:rsid w:val="0072682B"/>
    <w:rsid w:val="007376F2"/>
    <w:rsid w:val="00742033"/>
    <w:rsid w:val="00742100"/>
    <w:rsid w:val="007426D8"/>
    <w:rsid w:val="00743031"/>
    <w:rsid w:val="00744AAF"/>
    <w:rsid w:val="007460C2"/>
    <w:rsid w:val="007507E5"/>
    <w:rsid w:val="007609F2"/>
    <w:rsid w:val="00765746"/>
    <w:rsid w:val="007661A3"/>
    <w:rsid w:val="0078022B"/>
    <w:rsid w:val="007940F0"/>
    <w:rsid w:val="007A49AF"/>
    <w:rsid w:val="007B1A0E"/>
    <w:rsid w:val="007B5903"/>
    <w:rsid w:val="007B66EE"/>
    <w:rsid w:val="007C1E5A"/>
    <w:rsid w:val="007C42F9"/>
    <w:rsid w:val="007C6CD6"/>
    <w:rsid w:val="007E0E49"/>
    <w:rsid w:val="007E19A7"/>
    <w:rsid w:val="007E2530"/>
    <w:rsid w:val="007F60C8"/>
    <w:rsid w:val="00807774"/>
    <w:rsid w:val="0082127E"/>
    <w:rsid w:val="00821983"/>
    <w:rsid w:val="00824B11"/>
    <w:rsid w:val="00824E24"/>
    <w:rsid w:val="008303B7"/>
    <w:rsid w:val="00831A52"/>
    <w:rsid w:val="0086121B"/>
    <w:rsid w:val="008703A1"/>
    <w:rsid w:val="0087065F"/>
    <w:rsid w:val="008770AC"/>
    <w:rsid w:val="00895D36"/>
    <w:rsid w:val="008972F9"/>
    <w:rsid w:val="008A543A"/>
    <w:rsid w:val="008B0A09"/>
    <w:rsid w:val="008B25B4"/>
    <w:rsid w:val="008B355F"/>
    <w:rsid w:val="008B4AA6"/>
    <w:rsid w:val="008B6FDB"/>
    <w:rsid w:val="008C2482"/>
    <w:rsid w:val="008C3ECF"/>
    <w:rsid w:val="008D0D8D"/>
    <w:rsid w:val="008D6346"/>
    <w:rsid w:val="008D6761"/>
    <w:rsid w:val="008E106A"/>
    <w:rsid w:val="008E2228"/>
    <w:rsid w:val="008E2F77"/>
    <w:rsid w:val="008E5A15"/>
    <w:rsid w:val="008F633B"/>
    <w:rsid w:val="0090449B"/>
    <w:rsid w:val="00905B06"/>
    <w:rsid w:val="00907861"/>
    <w:rsid w:val="00916BA4"/>
    <w:rsid w:val="009225BB"/>
    <w:rsid w:val="00923347"/>
    <w:rsid w:val="009321DA"/>
    <w:rsid w:val="00933C0C"/>
    <w:rsid w:val="0095068C"/>
    <w:rsid w:val="009545A9"/>
    <w:rsid w:val="00965215"/>
    <w:rsid w:val="0097368E"/>
    <w:rsid w:val="00974685"/>
    <w:rsid w:val="00974F74"/>
    <w:rsid w:val="0097729A"/>
    <w:rsid w:val="009778B5"/>
    <w:rsid w:val="00983530"/>
    <w:rsid w:val="009A2783"/>
    <w:rsid w:val="009A58D2"/>
    <w:rsid w:val="009B79D0"/>
    <w:rsid w:val="009B7D0C"/>
    <w:rsid w:val="009D2535"/>
    <w:rsid w:val="009D2CAD"/>
    <w:rsid w:val="009D34FC"/>
    <w:rsid w:val="009D3D49"/>
    <w:rsid w:val="009D4701"/>
    <w:rsid w:val="009F4921"/>
    <w:rsid w:val="009F4B85"/>
    <w:rsid w:val="009F5844"/>
    <w:rsid w:val="009F7E8E"/>
    <w:rsid w:val="00A03D0B"/>
    <w:rsid w:val="00A05161"/>
    <w:rsid w:val="00A10D2C"/>
    <w:rsid w:val="00A10F00"/>
    <w:rsid w:val="00A11153"/>
    <w:rsid w:val="00A14924"/>
    <w:rsid w:val="00A16100"/>
    <w:rsid w:val="00A212CC"/>
    <w:rsid w:val="00A263D8"/>
    <w:rsid w:val="00A26962"/>
    <w:rsid w:val="00A33728"/>
    <w:rsid w:val="00A404C9"/>
    <w:rsid w:val="00A442AB"/>
    <w:rsid w:val="00A44930"/>
    <w:rsid w:val="00A6426C"/>
    <w:rsid w:val="00A778DC"/>
    <w:rsid w:val="00A77D9A"/>
    <w:rsid w:val="00A77D9B"/>
    <w:rsid w:val="00A95675"/>
    <w:rsid w:val="00A97FBB"/>
    <w:rsid w:val="00AA32B4"/>
    <w:rsid w:val="00AB06B2"/>
    <w:rsid w:val="00AB0D42"/>
    <w:rsid w:val="00AB15EB"/>
    <w:rsid w:val="00AB5BC6"/>
    <w:rsid w:val="00AB78A4"/>
    <w:rsid w:val="00AC1D57"/>
    <w:rsid w:val="00AC2393"/>
    <w:rsid w:val="00AC2F82"/>
    <w:rsid w:val="00AC4DC5"/>
    <w:rsid w:val="00AE1DB8"/>
    <w:rsid w:val="00AE4746"/>
    <w:rsid w:val="00AF0DA2"/>
    <w:rsid w:val="00AF3935"/>
    <w:rsid w:val="00AF7238"/>
    <w:rsid w:val="00AF7560"/>
    <w:rsid w:val="00B0184E"/>
    <w:rsid w:val="00B07036"/>
    <w:rsid w:val="00B146C7"/>
    <w:rsid w:val="00B234C7"/>
    <w:rsid w:val="00B24569"/>
    <w:rsid w:val="00B262D5"/>
    <w:rsid w:val="00B4081B"/>
    <w:rsid w:val="00B42614"/>
    <w:rsid w:val="00B46FB1"/>
    <w:rsid w:val="00B513DF"/>
    <w:rsid w:val="00B601A7"/>
    <w:rsid w:val="00B7158B"/>
    <w:rsid w:val="00B84B76"/>
    <w:rsid w:val="00B929F2"/>
    <w:rsid w:val="00B949DE"/>
    <w:rsid w:val="00B9512B"/>
    <w:rsid w:val="00BA15F7"/>
    <w:rsid w:val="00BA17C9"/>
    <w:rsid w:val="00BB5216"/>
    <w:rsid w:val="00BC0DA6"/>
    <w:rsid w:val="00BC5984"/>
    <w:rsid w:val="00BE28A1"/>
    <w:rsid w:val="00BE4566"/>
    <w:rsid w:val="00BE492B"/>
    <w:rsid w:val="00BE5F4C"/>
    <w:rsid w:val="00BF0C68"/>
    <w:rsid w:val="00BF1BBE"/>
    <w:rsid w:val="00BF65F0"/>
    <w:rsid w:val="00C03C77"/>
    <w:rsid w:val="00C04E86"/>
    <w:rsid w:val="00C04F16"/>
    <w:rsid w:val="00C1777D"/>
    <w:rsid w:val="00C21593"/>
    <w:rsid w:val="00C225A7"/>
    <w:rsid w:val="00C23865"/>
    <w:rsid w:val="00C30B5A"/>
    <w:rsid w:val="00C329B1"/>
    <w:rsid w:val="00C50FD2"/>
    <w:rsid w:val="00C55A59"/>
    <w:rsid w:val="00C576C4"/>
    <w:rsid w:val="00C61B7F"/>
    <w:rsid w:val="00C6277B"/>
    <w:rsid w:val="00C628CC"/>
    <w:rsid w:val="00C62E22"/>
    <w:rsid w:val="00C720E8"/>
    <w:rsid w:val="00C752A0"/>
    <w:rsid w:val="00C767A8"/>
    <w:rsid w:val="00C84A27"/>
    <w:rsid w:val="00C87075"/>
    <w:rsid w:val="00C90F85"/>
    <w:rsid w:val="00C96D8B"/>
    <w:rsid w:val="00CA15E9"/>
    <w:rsid w:val="00CA2162"/>
    <w:rsid w:val="00CA6FAA"/>
    <w:rsid w:val="00CA7301"/>
    <w:rsid w:val="00CB1D96"/>
    <w:rsid w:val="00CB4831"/>
    <w:rsid w:val="00CB7929"/>
    <w:rsid w:val="00CC098E"/>
    <w:rsid w:val="00CC569D"/>
    <w:rsid w:val="00CC7147"/>
    <w:rsid w:val="00CE4E38"/>
    <w:rsid w:val="00CF27A1"/>
    <w:rsid w:val="00CF2E19"/>
    <w:rsid w:val="00CF70CF"/>
    <w:rsid w:val="00CF7479"/>
    <w:rsid w:val="00D02CC2"/>
    <w:rsid w:val="00D13D63"/>
    <w:rsid w:val="00D23692"/>
    <w:rsid w:val="00D2492E"/>
    <w:rsid w:val="00D2514A"/>
    <w:rsid w:val="00D3295A"/>
    <w:rsid w:val="00D33BFD"/>
    <w:rsid w:val="00D3568E"/>
    <w:rsid w:val="00D41324"/>
    <w:rsid w:val="00D41A0B"/>
    <w:rsid w:val="00D5421D"/>
    <w:rsid w:val="00D61F92"/>
    <w:rsid w:val="00D722AE"/>
    <w:rsid w:val="00D73FDB"/>
    <w:rsid w:val="00D80504"/>
    <w:rsid w:val="00D8164E"/>
    <w:rsid w:val="00D81E13"/>
    <w:rsid w:val="00D85FE3"/>
    <w:rsid w:val="00D873A8"/>
    <w:rsid w:val="00D9082F"/>
    <w:rsid w:val="00D911D1"/>
    <w:rsid w:val="00DA0513"/>
    <w:rsid w:val="00DB1D9E"/>
    <w:rsid w:val="00DB2A07"/>
    <w:rsid w:val="00DB4E7D"/>
    <w:rsid w:val="00DC7A58"/>
    <w:rsid w:val="00DC7D1C"/>
    <w:rsid w:val="00DD1C78"/>
    <w:rsid w:val="00DD506C"/>
    <w:rsid w:val="00DF11A4"/>
    <w:rsid w:val="00DF3B6B"/>
    <w:rsid w:val="00DF6003"/>
    <w:rsid w:val="00E06447"/>
    <w:rsid w:val="00E078E3"/>
    <w:rsid w:val="00E22754"/>
    <w:rsid w:val="00E301A7"/>
    <w:rsid w:val="00E33758"/>
    <w:rsid w:val="00E37812"/>
    <w:rsid w:val="00E42125"/>
    <w:rsid w:val="00E439B4"/>
    <w:rsid w:val="00E46EA8"/>
    <w:rsid w:val="00E55CBA"/>
    <w:rsid w:val="00E6727A"/>
    <w:rsid w:val="00E72C72"/>
    <w:rsid w:val="00E75A15"/>
    <w:rsid w:val="00E75AD9"/>
    <w:rsid w:val="00E80BB4"/>
    <w:rsid w:val="00E80F62"/>
    <w:rsid w:val="00E87820"/>
    <w:rsid w:val="00EB52C5"/>
    <w:rsid w:val="00EB6C00"/>
    <w:rsid w:val="00ED385E"/>
    <w:rsid w:val="00ED6ECA"/>
    <w:rsid w:val="00EE5303"/>
    <w:rsid w:val="00EE59DC"/>
    <w:rsid w:val="00EF79C4"/>
    <w:rsid w:val="00F02A63"/>
    <w:rsid w:val="00F103FD"/>
    <w:rsid w:val="00F10705"/>
    <w:rsid w:val="00F133E0"/>
    <w:rsid w:val="00F160DC"/>
    <w:rsid w:val="00F325CA"/>
    <w:rsid w:val="00F33A0A"/>
    <w:rsid w:val="00F44867"/>
    <w:rsid w:val="00F56A1E"/>
    <w:rsid w:val="00F656BF"/>
    <w:rsid w:val="00F657B1"/>
    <w:rsid w:val="00F65959"/>
    <w:rsid w:val="00F71F77"/>
    <w:rsid w:val="00F84E01"/>
    <w:rsid w:val="00F9188C"/>
    <w:rsid w:val="00F94D49"/>
    <w:rsid w:val="00FA13F7"/>
    <w:rsid w:val="00FA575D"/>
    <w:rsid w:val="00FB0814"/>
    <w:rsid w:val="00FB0E1D"/>
    <w:rsid w:val="00FB79C6"/>
    <w:rsid w:val="00FB79D5"/>
    <w:rsid w:val="00FB7D8F"/>
    <w:rsid w:val="00FC2262"/>
    <w:rsid w:val="00FD55D2"/>
    <w:rsid w:val="00FD6111"/>
    <w:rsid w:val="00FD7E3F"/>
    <w:rsid w:val="00FE1C64"/>
    <w:rsid w:val="00FE3431"/>
    <w:rsid w:val="00FE371D"/>
    <w:rsid w:val="00FF6B5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FD6111"/>
    <w:pPr>
      <w:overflowPunct w:val="0"/>
      <w:autoSpaceDE w:val="0"/>
      <w:autoSpaceDN w:val="0"/>
      <w:adjustRightInd w:val="0"/>
      <w:spacing w:before="120" w:after="120"/>
      <w:jc w:val="both"/>
      <w:textAlignment w:val="baseline"/>
    </w:pPr>
    <w:rPr>
      <w:sz w:val="24"/>
      <w:szCs w:val="24"/>
    </w:rPr>
  </w:style>
  <w:style w:type="paragraph" w:styleId="Heading1">
    <w:name w:val="heading 1"/>
    <w:basedOn w:val="Normal"/>
    <w:next w:val="Normal"/>
    <w:link w:val="Heading1Char"/>
    <w:uiPriority w:val="99"/>
    <w:qFormat/>
    <w:rsid w:val="0049130D"/>
    <w:pPr>
      <w:keepNext/>
      <w:widowControl w:val="0"/>
      <w:numPr>
        <w:numId w:val="26"/>
      </w:numPr>
      <w:spacing w:after="60"/>
      <w:outlineLvl w:val="0"/>
    </w:pPr>
    <w:rPr>
      <w:b/>
      <w:bCs/>
      <w:i/>
      <w:iCs/>
      <w:color w:val="1F1F1F"/>
      <w:kern w:val="28"/>
      <w:sz w:val="32"/>
      <w:szCs w:val="32"/>
    </w:rPr>
  </w:style>
  <w:style w:type="paragraph" w:styleId="Heading2">
    <w:name w:val="heading 2"/>
    <w:basedOn w:val="Normal"/>
    <w:next w:val="Normal"/>
    <w:link w:val="Heading2Char"/>
    <w:uiPriority w:val="99"/>
    <w:qFormat/>
    <w:rsid w:val="0049130D"/>
    <w:pPr>
      <w:keepNext/>
      <w:numPr>
        <w:ilvl w:val="1"/>
        <w:numId w:val="26"/>
      </w:numPr>
      <w:outlineLvl w:val="1"/>
    </w:pPr>
    <w:rPr>
      <w:b/>
      <w:bCs/>
      <w:i/>
      <w:iCs/>
      <w:color w:val="1F1F1F"/>
      <w:sz w:val="28"/>
      <w:szCs w:val="28"/>
    </w:rPr>
  </w:style>
  <w:style w:type="paragraph" w:styleId="Heading3">
    <w:name w:val="heading 3"/>
    <w:basedOn w:val="Normal"/>
    <w:next w:val="Normal"/>
    <w:link w:val="Heading3Char"/>
    <w:uiPriority w:val="99"/>
    <w:qFormat/>
    <w:rsid w:val="0049130D"/>
    <w:pPr>
      <w:keepNext/>
      <w:numPr>
        <w:ilvl w:val="2"/>
        <w:numId w:val="26"/>
      </w:numPr>
      <w:spacing w:after="60"/>
      <w:outlineLvl w:val="2"/>
    </w:pPr>
    <w:rPr>
      <w:i/>
      <w:iCs/>
      <w:color w:val="1F1F1F"/>
      <w:sz w:val="26"/>
      <w:szCs w:val="26"/>
    </w:rPr>
  </w:style>
  <w:style w:type="paragraph" w:styleId="Heading4">
    <w:name w:val="heading 4"/>
    <w:basedOn w:val="Normal"/>
    <w:next w:val="Normal"/>
    <w:link w:val="Heading4Char"/>
    <w:uiPriority w:val="99"/>
    <w:qFormat/>
    <w:rsid w:val="00A97FBB"/>
    <w:pPr>
      <w:keepNext/>
      <w:widowControl w:val="0"/>
      <w:numPr>
        <w:ilvl w:val="3"/>
        <w:numId w:val="26"/>
      </w:numPr>
      <w:outlineLvl w:val="3"/>
    </w:pPr>
    <w:rPr>
      <w:i/>
      <w:iCs/>
      <w:color w:val="1F1F1F"/>
    </w:rPr>
  </w:style>
  <w:style w:type="paragraph" w:styleId="Heading5">
    <w:name w:val="heading 5"/>
    <w:basedOn w:val="Normal"/>
    <w:next w:val="Normal"/>
    <w:link w:val="Heading5Char"/>
    <w:uiPriority w:val="99"/>
    <w:qFormat/>
    <w:rsid w:val="00A97FBB"/>
    <w:pPr>
      <w:widowControl w:val="0"/>
      <w:numPr>
        <w:ilvl w:val="4"/>
        <w:numId w:val="26"/>
      </w:numPr>
      <w:tabs>
        <w:tab w:val="left" w:pos="3969"/>
      </w:tabs>
      <w:spacing w:before="240" w:after="60"/>
      <w:outlineLvl w:val="4"/>
    </w:pPr>
    <w:rPr>
      <w:i/>
      <w:iCs/>
      <w:color w:val="1F1F1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130D"/>
    <w:rPr>
      <w:rFonts w:ascii="Corbel" w:hAnsi="Corbel" w:cs="Corbel"/>
      <w:b/>
      <w:bCs/>
      <w:i/>
      <w:iCs/>
      <w:color w:val="1F1F1F"/>
      <w:kern w:val="28"/>
      <w:sz w:val="32"/>
      <w:szCs w:val="32"/>
    </w:rPr>
  </w:style>
  <w:style w:type="character" w:customStyle="1" w:styleId="Heading2Char">
    <w:name w:val="Heading 2 Char"/>
    <w:basedOn w:val="DefaultParagraphFont"/>
    <w:link w:val="Heading2"/>
    <w:uiPriority w:val="99"/>
    <w:rsid w:val="0049130D"/>
    <w:rPr>
      <w:rFonts w:ascii="Corbel" w:hAnsi="Corbel" w:cs="Corbel"/>
      <w:b/>
      <w:bCs/>
      <w:i/>
      <w:iCs/>
      <w:color w:val="1F1F1F"/>
      <w:sz w:val="28"/>
      <w:szCs w:val="28"/>
    </w:rPr>
  </w:style>
  <w:style w:type="character" w:customStyle="1" w:styleId="Heading3Char">
    <w:name w:val="Heading 3 Char"/>
    <w:basedOn w:val="DefaultParagraphFont"/>
    <w:link w:val="Heading3"/>
    <w:uiPriority w:val="99"/>
    <w:rsid w:val="0049130D"/>
    <w:rPr>
      <w:rFonts w:ascii="Corbel" w:hAnsi="Corbel" w:cs="Corbel"/>
      <w:i/>
      <w:iCs/>
      <w:color w:val="1F1F1F"/>
      <w:sz w:val="26"/>
      <w:szCs w:val="26"/>
    </w:rPr>
  </w:style>
  <w:style w:type="character" w:customStyle="1" w:styleId="Heading4Char">
    <w:name w:val="Heading 4 Char"/>
    <w:basedOn w:val="DefaultParagraphFont"/>
    <w:link w:val="Heading4"/>
    <w:uiPriority w:val="99"/>
    <w:rsid w:val="00A97FBB"/>
    <w:rPr>
      <w:rFonts w:ascii="Corbel" w:hAnsi="Corbel" w:cs="Corbel"/>
      <w:i/>
      <w:iCs/>
      <w:color w:val="1F1F1F"/>
      <w:sz w:val="22"/>
      <w:szCs w:val="22"/>
    </w:rPr>
  </w:style>
  <w:style w:type="character" w:customStyle="1" w:styleId="Heading5Char">
    <w:name w:val="Heading 5 Char"/>
    <w:basedOn w:val="DefaultParagraphFont"/>
    <w:link w:val="Heading5"/>
    <w:uiPriority w:val="99"/>
    <w:rsid w:val="00A97FBB"/>
    <w:rPr>
      <w:rFonts w:ascii="Corbel" w:hAnsi="Corbel" w:cs="Corbel"/>
      <w:i/>
      <w:iCs/>
      <w:color w:val="1F1F1F"/>
      <w:sz w:val="22"/>
      <w:szCs w:val="22"/>
    </w:rPr>
  </w:style>
  <w:style w:type="paragraph" w:styleId="ListParagraph">
    <w:name w:val="List Paragraph"/>
    <w:basedOn w:val="Normal"/>
    <w:link w:val="ListParagraphChar"/>
    <w:uiPriority w:val="99"/>
    <w:qFormat/>
    <w:rsid w:val="0049130D"/>
    <w:pPr>
      <w:numPr>
        <w:numId w:val="27"/>
      </w:numPr>
      <w:contextualSpacing/>
    </w:pPr>
    <w:rPr>
      <w:sz w:val="20"/>
      <w:szCs w:val="20"/>
    </w:rPr>
  </w:style>
  <w:style w:type="character" w:customStyle="1" w:styleId="ListParagraphChar">
    <w:name w:val="List Paragraph Char"/>
    <w:basedOn w:val="DefaultParagraphFont"/>
    <w:link w:val="ListParagraph"/>
    <w:uiPriority w:val="99"/>
    <w:rsid w:val="0049130D"/>
    <w:rPr>
      <w:rFonts w:ascii="Calibri" w:hAnsi="Calibri" w:cs="Calibri"/>
      <w:sz w:val="24"/>
      <w:szCs w:val="24"/>
    </w:rPr>
  </w:style>
  <w:style w:type="paragraph" w:styleId="Title">
    <w:name w:val="Title"/>
    <w:basedOn w:val="Normal"/>
    <w:next w:val="Normal"/>
    <w:link w:val="TitleChar"/>
    <w:uiPriority w:val="99"/>
    <w:qFormat/>
    <w:rsid w:val="0078022B"/>
    <w:pPr>
      <w:pBdr>
        <w:top w:val="single" w:sz="4" w:space="1" w:color="auto"/>
      </w:pBdr>
      <w:shd w:val="clear" w:color="auto" w:fill="E6F6CF"/>
      <w:spacing w:before="600" w:line="360" w:lineRule="auto"/>
      <w:contextualSpacing/>
      <w:jc w:val="center"/>
    </w:pPr>
    <w:rPr>
      <w:b/>
      <w:bCs/>
      <w:smallCaps/>
      <w:color w:val="171717"/>
      <w:spacing w:val="5"/>
      <w:kern w:val="28"/>
      <w:sz w:val="52"/>
      <w:szCs w:val="52"/>
    </w:rPr>
  </w:style>
  <w:style w:type="character" w:customStyle="1" w:styleId="TitleChar">
    <w:name w:val="Title Char"/>
    <w:basedOn w:val="DefaultParagraphFont"/>
    <w:link w:val="Title"/>
    <w:uiPriority w:val="99"/>
    <w:rsid w:val="0078022B"/>
    <w:rPr>
      <w:rFonts w:ascii="Corbel" w:hAnsi="Corbel" w:cs="Corbel"/>
      <w:b/>
      <w:bCs/>
      <w:smallCaps/>
      <w:color w:val="171717"/>
      <w:spacing w:val="5"/>
      <w:kern w:val="28"/>
      <w:sz w:val="52"/>
      <w:szCs w:val="52"/>
      <w:shd w:val="clear" w:color="auto" w:fill="E6F6CF"/>
    </w:rPr>
  </w:style>
  <w:style w:type="table" w:styleId="TableGrid">
    <w:name w:val="Table Grid"/>
    <w:basedOn w:val="TableNormal"/>
    <w:uiPriority w:val="99"/>
    <w:rsid w:val="007376F2"/>
    <w:rPr>
      <w:sz w:val="20"/>
      <w:szCs w:val="20"/>
    </w:rPr>
    <w:tblPr>
      <w:tblInd w:w="0" w:type="dxa"/>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CellMar>
        <w:top w:w="0" w:type="dxa"/>
        <w:left w:w="108" w:type="dxa"/>
        <w:bottom w:w="0" w:type="dxa"/>
        <w:right w:w="108" w:type="dxa"/>
      </w:tblCellMar>
    </w:tblPr>
  </w:style>
  <w:style w:type="character" w:styleId="Strong">
    <w:name w:val="Strong"/>
    <w:aliases w:val="Zvýraznění (produkt)"/>
    <w:basedOn w:val="DefaultParagraphFont"/>
    <w:uiPriority w:val="99"/>
    <w:qFormat/>
    <w:rsid w:val="0049130D"/>
    <w:rPr>
      <w:rFonts w:ascii="Corbel" w:hAnsi="Corbel" w:cs="Corbel"/>
      <w:b/>
      <w:bCs/>
      <w:shd w:val="clear" w:color="auto" w:fill="E1EBF7"/>
    </w:rPr>
  </w:style>
  <w:style w:type="character" w:styleId="SubtleEmphasis">
    <w:name w:val="Subtle Emphasis"/>
    <w:aliases w:val="Zdůraznění – chyba"/>
    <w:basedOn w:val="DefaultParagraphFont"/>
    <w:uiPriority w:val="99"/>
    <w:qFormat/>
    <w:rsid w:val="0049130D"/>
    <w:rPr>
      <w:i/>
      <w:iCs/>
      <w:color w:val="auto"/>
      <w:shd w:val="clear" w:color="auto" w:fill="FFFF66"/>
    </w:rPr>
  </w:style>
  <w:style w:type="table" w:customStyle="1" w:styleId="Stednstnovn1zvraznn11">
    <w:name w:val="Střední stínování 1 – zvýraznění 11"/>
    <w:uiPriority w:val="99"/>
    <w:rsid w:val="007376F2"/>
    <w:rPr>
      <w:sz w:val="20"/>
      <w:szCs w:val="20"/>
    </w:rPr>
    <w:tblPr>
      <w:tblStyleRowBandSize w:val="1"/>
      <w:tblStyleColBandSize w:val="1"/>
      <w:tblInd w:w="0" w:type="dxa"/>
      <w:tblBorders>
        <w:top w:val="single" w:sz="8" w:space="0" w:color="A5DD4F"/>
        <w:left w:val="single" w:sz="8" w:space="0" w:color="A5DD4F"/>
        <w:bottom w:val="single" w:sz="8" w:space="0" w:color="A5DD4F"/>
        <w:right w:val="single" w:sz="8" w:space="0" w:color="A5DD4F"/>
        <w:insideH w:val="single" w:sz="8" w:space="0" w:color="A5DD4F"/>
      </w:tblBorders>
      <w:tblCellMar>
        <w:top w:w="0" w:type="dxa"/>
        <w:left w:w="108" w:type="dxa"/>
        <w:bottom w:w="0" w:type="dxa"/>
        <w:right w:w="108" w:type="dxa"/>
      </w:tblCellMar>
    </w:tblPr>
  </w:style>
  <w:style w:type="paragraph" w:styleId="Header">
    <w:name w:val="header"/>
    <w:basedOn w:val="Normal"/>
    <w:link w:val="HeaderChar"/>
    <w:uiPriority w:val="99"/>
    <w:rsid w:val="00EE59DC"/>
    <w:pPr>
      <w:tabs>
        <w:tab w:val="center" w:pos="4536"/>
        <w:tab w:val="right" w:pos="9072"/>
      </w:tabs>
      <w:spacing w:before="0" w:after="0"/>
    </w:pPr>
  </w:style>
  <w:style w:type="character" w:customStyle="1" w:styleId="HeaderChar">
    <w:name w:val="Header Char"/>
    <w:basedOn w:val="DefaultParagraphFont"/>
    <w:link w:val="Header"/>
    <w:uiPriority w:val="99"/>
    <w:rsid w:val="00EE59DC"/>
    <w:rPr>
      <w:rFonts w:ascii="Calibri" w:hAnsi="Calibri" w:cs="Calibri"/>
      <w:sz w:val="24"/>
      <w:szCs w:val="24"/>
    </w:rPr>
  </w:style>
  <w:style w:type="paragraph" w:styleId="Footer">
    <w:name w:val="footer"/>
    <w:basedOn w:val="Normal"/>
    <w:link w:val="FooterChar"/>
    <w:uiPriority w:val="99"/>
    <w:rsid w:val="004A4EE5"/>
    <w:pPr>
      <w:pBdr>
        <w:top w:val="single" w:sz="8" w:space="4" w:color="auto"/>
      </w:pBdr>
      <w:tabs>
        <w:tab w:val="center" w:pos="4536"/>
        <w:tab w:val="right" w:pos="9072"/>
      </w:tabs>
      <w:spacing w:after="0"/>
    </w:pPr>
  </w:style>
  <w:style w:type="character" w:customStyle="1" w:styleId="FooterChar">
    <w:name w:val="Footer Char"/>
    <w:basedOn w:val="DefaultParagraphFont"/>
    <w:link w:val="Footer"/>
    <w:uiPriority w:val="99"/>
    <w:rsid w:val="004A4EE5"/>
    <w:rPr>
      <w:rFonts w:ascii="Calibri" w:hAnsi="Calibri" w:cs="Calibri"/>
      <w:sz w:val="24"/>
      <w:szCs w:val="24"/>
    </w:rPr>
  </w:style>
  <w:style w:type="paragraph" w:styleId="TOC1">
    <w:name w:val="toc 1"/>
    <w:basedOn w:val="Normal"/>
    <w:next w:val="Normal"/>
    <w:autoRedefine/>
    <w:uiPriority w:val="99"/>
    <w:semiHidden/>
    <w:rsid w:val="00EB52C5"/>
    <w:pPr>
      <w:spacing w:after="100"/>
    </w:pPr>
  </w:style>
  <w:style w:type="paragraph" w:styleId="TOC2">
    <w:name w:val="toc 2"/>
    <w:basedOn w:val="Normal"/>
    <w:next w:val="Normal"/>
    <w:autoRedefine/>
    <w:uiPriority w:val="99"/>
    <w:semiHidden/>
    <w:rsid w:val="00EB52C5"/>
    <w:pPr>
      <w:spacing w:after="100"/>
      <w:ind w:left="220"/>
    </w:pPr>
  </w:style>
  <w:style w:type="paragraph" w:styleId="TOC3">
    <w:name w:val="toc 3"/>
    <w:basedOn w:val="Normal"/>
    <w:next w:val="Normal"/>
    <w:autoRedefine/>
    <w:uiPriority w:val="99"/>
    <w:semiHidden/>
    <w:rsid w:val="00EB52C5"/>
    <w:pPr>
      <w:spacing w:after="100"/>
      <w:ind w:left="440"/>
    </w:pPr>
  </w:style>
  <w:style w:type="character" w:styleId="Hyperlink">
    <w:name w:val="Hyperlink"/>
    <w:basedOn w:val="DefaultParagraphFont"/>
    <w:uiPriority w:val="99"/>
    <w:rsid w:val="00EB52C5"/>
    <w:rPr>
      <w:color w:val="0000FF"/>
      <w:u w:val="single"/>
    </w:rPr>
  </w:style>
  <w:style w:type="paragraph" w:styleId="BalloonText">
    <w:name w:val="Balloon Text"/>
    <w:basedOn w:val="Normal"/>
    <w:link w:val="BalloonTextChar"/>
    <w:uiPriority w:val="99"/>
    <w:semiHidden/>
    <w:rsid w:val="002020A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2020A2"/>
    <w:rPr>
      <w:rFonts w:ascii="Tahoma" w:hAnsi="Tahoma" w:cs="Tahoma"/>
      <w:sz w:val="16"/>
      <w:szCs w:val="16"/>
    </w:rPr>
  </w:style>
  <w:style w:type="paragraph" w:styleId="Subtitle">
    <w:name w:val="Subtitle"/>
    <w:basedOn w:val="Normal"/>
    <w:next w:val="Normal"/>
    <w:link w:val="SubtitleChar"/>
    <w:uiPriority w:val="99"/>
    <w:qFormat/>
    <w:rsid w:val="0078022B"/>
    <w:pPr>
      <w:numPr>
        <w:ilvl w:val="1"/>
      </w:numPr>
    </w:pPr>
    <w:rPr>
      <w:rFonts w:ascii="Corbel" w:hAnsi="Corbel" w:cs="Corbel"/>
      <w:i/>
      <w:iCs/>
      <w:color w:val="84C225"/>
      <w:spacing w:val="15"/>
    </w:rPr>
  </w:style>
  <w:style w:type="character" w:customStyle="1" w:styleId="SubtitleChar">
    <w:name w:val="Subtitle Char"/>
    <w:basedOn w:val="DefaultParagraphFont"/>
    <w:link w:val="Subtitle"/>
    <w:uiPriority w:val="99"/>
    <w:rsid w:val="0078022B"/>
    <w:rPr>
      <w:rFonts w:ascii="Corbel" w:hAnsi="Corbel" w:cs="Corbel"/>
      <w:i/>
      <w:iCs/>
      <w:color w:val="84C225"/>
      <w:spacing w:val="15"/>
      <w:sz w:val="24"/>
      <w:szCs w:val="24"/>
    </w:rPr>
  </w:style>
  <w:style w:type="paragraph" w:styleId="DocumentMap">
    <w:name w:val="Document Map"/>
    <w:basedOn w:val="Normal"/>
    <w:link w:val="DocumentMapChar"/>
    <w:uiPriority w:val="99"/>
    <w:semiHidden/>
    <w:rsid w:val="009F7E8E"/>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rsid w:val="009F7E8E"/>
    <w:rPr>
      <w:rFonts w:ascii="Tahoma" w:hAnsi="Tahoma" w:cs="Tahoma"/>
      <w:sz w:val="16"/>
      <w:szCs w:val="16"/>
    </w:rPr>
  </w:style>
  <w:style w:type="paragraph" w:styleId="NormalWeb">
    <w:name w:val="Normal (Web)"/>
    <w:basedOn w:val="Normal"/>
    <w:uiPriority w:val="99"/>
    <w:rsid w:val="0064032D"/>
    <w:pPr>
      <w:spacing w:before="100" w:beforeAutospacing="1" w:after="100" w:afterAutospacing="1"/>
      <w:jc w:val="left"/>
    </w:pPr>
  </w:style>
  <w:style w:type="paragraph" w:styleId="TOCHeading">
    <w:name w:val="TOC Heading"/>
    <w:basedOn w:val="Heading1"/>
    <w:next w:val="Normal"/>
    <w:uiPriority w:val="99"/>
    <w:qFormat/>
    <w:rsid w:val="00FD7E3F"/>
    <w:pPr>
      <w:keepLines/>
      <w:widowControl/>
      <w:numPr>
        <w:numId w:val="0"/>
      </w:numPr>
      <w:spacing w:before="480" w:after="0" w:line="276" w:lineRule="auto"/>
      <w:jc w:val="left"/>
      <w:outlineLvl w:val="9"/>
    </w:pPr>
    <w:rPr>
      <w:rFonts w:ascii="Corbel" w:hAnsi="Corbel" w:cs="Corbel"/>
      <w:i w:val="0"/>
      <w:iCs w:val="0"/>
      <w:color w:val="62911B"/>
      <w:kern w:val="0"/>
      <w:sz w:val="28"/>
      <w:szCs w:val="28"/>
      <w:lang w:eastAsia="en-US"/>
    </w:rPr>
  </w:style>
  <w:style w:type="paragraph" w:customStyle="1" w:styleId="Odstavec1">
    <w:name w:val="Odstavec 1"/>
    <w:basedOn w:val="Heading2"/>
    <w:uiPriority w:val="99"/>
    <w:rsid w:val="00543425"/>
    <w:pPr>
      <w:numPr>
        <w:ilvl w:val="0"/>
        <w:numId w:val="40"/>
      </w:numPr>
      <w:spacing w:before="240" w:line="264" w:lineRule="auto"/>
      <w:jc w:val="left"/>
      <w:outlineLvl w:val="0"/>
    </w:pPr>
    <w:rPr>
      <w:rFonts w:ascii="Trebuchet MS" w:hAnsi="Trebuchet MS" w:cs="Trebuchet MS"/>
      <w:color w:val="auto"/>
    </w:rPr>
  </w:style>
  <w:style w:type="paragraph" w:customStyle="1" w:styleId="Odstavec2">
    <w:name w:val="Odstavec 2"/>
    <w:basedOn w:val="Normal"/>
    <w:uiPriority w:val="99"/>
    <w:rsid w:val="00543425"/>
    <w:pPr>
      <w:numPr>
        <w:ilvl w:val="1"/>
        <w:numId w:val="40"/>
      </w:numPr>
      <w:spacing w:after="0" w:line="264" w:lineRule="auto"/>
      <w:jc w:val="left"/>
      <w:outlineLvl w:val="1"/>
    </w:pPr>
    <w:rPr>
      <w:rFonts w:ascii="Trebuchet MS" w:hAnsi="Trebuchet MS" w:cs="Trebuchet MS"/>
      <w:sz w:val="20"/>
      <w:szCs w:val="20"/>
    </w:rPr>
  </w:style>
  <w:style w:type="paragraph" w:customStyle="1" w:styleId="Odstavec3">
    <w:name w:val="Odstavec 3"/>
    <w:basedOn w:val="Normal"/>
    <w:uiPriority w:val="99"/>
    <w:rsid w:val="00543425"/>
    <w:pPr>
      <w:numPr>
        <w:ilvl w:val="2"/>
        <w:numId w:val="40"/>
      </w:numPr>
      <w:spacing w:after="0" w:line="264" w:lineRule="auto"/>
      <w:jc w:val="left"/>
      <w:outlineLvl w:val="2"/>
    </w:pPr>
    <w:rPr>
      <w:rFonts w:ascii="Trebuchet MS" w:hAnsi="Trebuchet MS" w:cs="Trebuchet MS"/>
      <w:sz w:val="20"/>
      <w:szCs w:val="20"/>
    </w:rPr>
  </w:style>
  <w:style w:type="paragraph" w:customStyle="1" w:styleId="Odstavec3a">
    <w:name w:val="Odstavec 3a"/>
    <w:basedOn w:val="Odstavec3"/>
    <w:uiPriority w:val="99"/>
    <w:rsid w:val="00543425"/>
    <w:pPr>
      <w:numPr>
        <w:ilvl w:val="3"/>
      </w:numPr>
      <w:spacing w:before="0"/>
      <w:outlineLvl w:val="3"/>
    </w:pPr>
  </w:style>
  <w:style w:type="paragraph" w:customStyle="1" w:styleId="Normln-tabulka">
    <w:name w:val="Normální - tabulka"/>
    <w:basedOn w:val="Normal"/>
    <w:uiPriority w:val="99"/>
    <w:rsid w:val="00543425"/>
    <w:pPr>
      <w:spacing w:before="20" w:after="20" w:line="264" w:lineRule="auto"/>
      <w:jc w:val="left"/>
    </w:pPr>
    <w:rPr>
      <w:rFonts w:ascii="Trebuchet MS" w:hAnsi="Trebuchet MS" w:cs="Trebuchet MS"/>
      <w:sz w:val="20"/>
      <w:szCs w:val="20"/>
    </w:rPr>
  </w:style>
  <w:style w:type="paragraph" w:customStyle="1" w:styleId="Normln-tabulkazhlav">
    <w:name w:val="Normální - tabulka záhlaví"/>
    <w:basedOn w:val="Normln-tabulka"/>
    <w:uiPriority w:val="99"/>
    <w:rsid w:val="00543425"/>
    <w:rPr>
      <w:b/>
      <w:bCs/>
    </w:rPr>
  </w:style>
  <w:style w:type="paragraph" w:styleId="BodyText">
    <w:name w:val="Body Text"/>
    <w:basedOn w:val="Normal"/>
    <w:link w:val="BodyTextChar"/>
    <w:uiPriority w:val="99"/>
    <w:rsid w:val="00543425"/>
    <w:pPr>
      <w:spacing w:before="0" w:after="0"/>
    </w:pPr>
  </w:style>
  <w:style w:type="character" w:customStyle="1" w:styleId="BodyTextChar">
    <w:name w:val="Body Text Char"/>
    <w:basedOn w:val="DefaultParagraphFont"/>
    <w:link w:val="BodyText"/>
    <w:uiPriority w:val="99"/>
    <w:rsid w:val="00543425"/>
    <w:rPr>
      <w:sz w:val="24"/>
      <w:szCs w:val="24"/>
    </w:rPr>
  </w:style>
  <w:style w:type="paragraph" w:customStyle="1" w:styleId="Odstavec">
    <w:name w:val="Odstavec"/>
    <w:basedOn w:val="Normal"/>
    <w:uiPriority w:val="99"/>
    <w:rsid w:val="00FD6111"/>
    <w:pPr>
      <w:ind w:firstLine="709"/>
    </w:pPr>
  </w:style>
  <w:style w:type="character" w:customStyle="1" w:styleId="tsubjname">
    <w:name w:val="tsubjname"/>
    <w:basedOn w:val="DefaultParagraphFont"/>
    <w:uiPriority w:val="99"/>
    <w:rsid w:val="009D2CAD"/>
  </w:style>
  <w:style w:type="character" w:styleId="FollowedHyperlink">
    <w:name w:val="FollowedHyperlink"/>
    <w:basedOn w:val="DefaultParagraphFont"/>
    <w:uiPriority w:val="99"/>
    <w:rsid w:val="009D2CAD"/>
    <w:rPr>
      <w:color w:val="800080"/>
      <w:u w:val="single"/>
    </w:rPr>
  </w:style>
  <w:style w:type="character" w:customStyle="1" w:styleId="textexposedshow">
    <w:name w:val="text_exposed_show"/>
    <w:basedOn w:val="DefaultParagraphFont"/>
    <w:uiPriority w:val="99"/>
    <w:rsid w:val="00B234C7"/>
  </w:style>
  <w:style w:type="character" w:customStyle="1" w:styleId="apple-converted-space">
    <w:name w:val="apple-converted-space"/>
    <w:basedOn w:val="DefaultParagraphFont"/>
    <w:uiPriority w:val="99"/>
    <w:rsid w:val="007C6CD6"/>
  </w:style>
</w:styles>
</file>

<file path=word/webSettings.xml><?xml version="1.0" encoding="utf-8"?>
<w:webSettings xmlns:r="http://schemas.openxmlformats.org/officeDocument/2006/relationships" xmlns:w="http://schemas.openxmlformats.org/wordprocessingml/2006/main">
  <w:divs>
    <w:div w:id="1248658703">
      <w:marLeft w:val="0"/>
      <w:marRight w:val="0"/>
      <w:marTop w:val="0"/>
      <w:marBottom w:val="0"/>
      <w:divBdr>
        <w:top w:val="none" w:sz="0" w:space="0" w:color="auto"/>
        <w:left w:val="none" w:sz="0" w:space="0" w:color="auto"/>
        <w:bottom w:val="none" w:sz="0" w:space="0" w:color="auto"/>
        <w:right w:val="none" w:sz="0" w:space="0" w:color="auto"/>
      </w:divBdr>
      <w:divsChild>
        <w:div w:id="1248658704">
          <w:marLeft w:val="1166"/>
          <w:marRight w:val="0"/>
          <w:marTop w:val="134"/>
          <w:marBottom w:val="0"/>
          <w:divBdr>
            <w:top w:val="none" w:sz="0" w:space="0" w:color="auto"/>
            <w:left w:val="none" w:sz="0" w:space="0" w:color="auto"/>
            <w:bottom w:val="none" w:sz="0" w:space="0" w:color="auto"/>
            <w:right w:val="none" w:sz="0" w:space="0" w:color="auto"/>
          </w:divBdr>
        </w:div>
        <w:div w:id="1248658705">
          <w:marLeft w:val="1166"/>
          <w:marRight w:val="0"/>
          <w:marTop w:val="134"/>
          <w:marBottom w:val="0"/>
          <w:divBdr>
            <w:top w:val="none" w:sz="0" w:space="0" w:color="auto"/>
            <w:left w:val="none" w:sz="0" w:space="0" w:color="auto"/>
            <w:bottom w:val="none" w:sz="0" w:space="0" w:color="auto"/>
            <w:right w:val="none" w:sz="0" w:space="0" w:color="auto"/>
          </w:divBdr>
        </w:div>
        <w:div w:id="1248658706">
          <w:marLeft w:val="1166"/>
          <w:marRight w:val="0"/>
          <w:marTop w:val="134"/>
          <w:marBottom w:val="0"/>
          <w:divBdr>
            <w:top w:val="none" w:sz="0" w:space="0" w:color="auto"/>
            <w:left w:val="none" w:sz="0" w:space="0" w:color="auto"/>
            <w:bottom w:val="none" w:sz="0" w:space="0" w:color="auto"/>
            <w:right w:val="none" w:sz="0" w:space="0" w:color="auto"/>
          </w:divBdr>
        </w:div>
        <w:div w:id="1248658708">
          <w:marLeft w:val="1166"/>
          <w:marRight w:val="0"/>
          <w:marTop w:val="134"/>
          <w:marBottom w:val="0"/>
          <w:divBdr>
            <w:top w:val="none" w:sz="0" w:space="0" w:color="auto"/>
            <w:left w:val="none" w:sz="0" w:space="0" w:color="auto"/>
            <w:bottom w:val="none" w:sz="0" w:space="0" w:color="auto"/>
            <w:right w:val="none" w:sz="0" w:space="0" w:color="auto"/>
          </w:divBdr>
        </w:div>
        <w:div w:id="1248658713">
          <w:marLeft w:val="1166"/>
          <w:marRight w:val="0"/>
          <w:marTop w:val="134"/>
          <w:marBottom w:val="0"/>
          <w:divBdr>
            <w:top w:val="none" w:sz="0" w:space="0" w:color="auto"/>
            <w:left w:val="none" w:sz="0" w:space="0" w:color="auto"/>
            <w:bottom w:val="none" w:sz="0" w:space="0" w:color="auto"/>
            <w:right w:val="none" w:sz="0" w:space="0" w:color="auto"/>
          </w:divBdr>
        </w:div>
        <w:div w:id="1248658714">
          <w:marLeft w:val="1166"/>
          <w:marRight w:val="0"/>
          <w:marTop w:val="134"/>
          <w:marBottom w:val="0"/>
          <w:divBdr>
            <w:top w:val="none" w:sz="0" w:space="0" w:color="auto"/>
            <w:left w:val="none" w:sz="0" w:space="0" w:color="auto"/>
            <w:bottom w:val="none" w:sz="0" w:space="0" w:color="auto"/>
            <w:right w:val="none" w:sz="0" w:space="0" w:color="auto"/>
          </w:divBdr>
        </w:div>
        <w:div w:id="1248658716">
          <w:marLeft w:val="1166"/>
          <w:marRight w:val="0"/>
          <w:marTop w:val="134"/>
          <w:marBottom w:val="0"/>
          <w:divBdr>
            <w:top w:val="none" w:sz="0" w:space="0" w:color="auto"/>
            <w:left w:val="none" w:sz="0" w:space="0" w:color="auto"/>
            <w:bottom w:val="none" w:sz="0" w:space="0" w:color="auto"/>
            <w:right w:val="none" w:sz="0" w:space="0" w:color="auto"/>
          </w:divBdr>
        </w:div>
        <w:div w:id="1248658721">
          <w:marLeft w:val="1166"/>
          <w:marRight w:val="0"/>
          <w:marTop w:val="134"/>
          <w:marBottom w:val="0"/>
          <w:divBdr>
            <w:top w:val="none" w:sz="0" w:space="0" w:color="auto"/>
            <w:left w:val="none" w:sz="0" w:space="0" w:color="auto"/>
            <w:bottom w:val="none" w:sz="0" w:space="0" w:color="auto"/>
            <w:right w:val="none" w:sz="0" w:space="0" w:color="auto"/>
          </w:divBdr>
        </w:div>
      </w:divsChild>
    </w:div>
    <w:div w:id="1248658707">
      <w:marLeft w:val="0"/>
      <w:marRight w:val="0"/>
      <w:marTop w:val="0"/>
      <w:marBottom w:val="0"/>
      <w:divBdr>
        <w:top w:val="none" w:sz="0" w:space="0" w:color="auto"/>
        <w:left w:val="none" w:sz="0" w:space="0" w:color="auto"/>
        <w:bottom w:val="none" w:sz="0" w:space="0" w:color="auto"/>
        <w:right w:val="none" w:sz="0" w:space="0" w:color="auto"/>
      </w:divBdr>
    </w:div>
    <w:div w:id="1248658709">
      <w:marLeft w:val="0"/>
      <w:marRight w:val="0"/>
      <w:marTop w:val="0"/>
      <w:marBottom w:val="0"/>
      <w:divBdr>
        <w:top w:val="none" w:sz="0" w:space="0" w:color="auto"/>
        <w:left w:val="none" w:sz="0" w:space="0" w:color="auto"/>
        <w:bottom w:val="none" w:sz="0" w:space="0" w:color="auto"/>
        <w:right w:val="none" w:sz="0" w:space="0" w:color="auto"/>
      </w:divBdr>
    </w:div>
    <w:div w:id="1248658710">
      <w:marLeft w:val="0"/>
      <w:marRight w:val="0"/>
      <w:marTop w:val="0"/>
      <w:marBottom w:val="0"/>
      <w:divBdr>
        <w:top w:val="none" w:sz="0" w:space="0" w:color="auto"/>
        <w:left w:val="none" w:sz="0" w:space="0" w:color="auto"/>
        <w:bottom w:val="none" w:sz="0" w:space="0" w:color="auto"/>
        <w:right w:val="none" w:sz="0" w:space="0" w:color="auto"/>
      </w:divBdr>
      <w:divsChild>
        <w:div w:id="1248658712">
          <w:marLeft w:val="1166"/>
          <w:marRight w:val="0"/>
          <w:marTop w:val="134"/>
          <w:marBottom w:val="0"/>
          <w:divBdr>
            <w:top w:val="none" w:sz="0" w:space="0" w:color="auto"/>
            <w:left w:val="none" w:sz="0" w:space="0" w:color="auto"/>
            <w:bottom w:val="none" w:sz="0" w:space="0" w:color="auto"/>
            <w:right w:val="none" w:sz="0" w:space="0" w:color="auto"/>
          </w:divBdr>
        </w:div>
        <w:div w:id="1248658715">
          <w:marLeft w:val="1166"/>
          <w:marRight w:val="0"/>
          <w:marTop w:val="134"/>
          <w:marBottom w:val="0"/>
          <w:divBdr>
            <w:top w:val="none" w:sz="0" w:space="0" w:color="auto"/>
            <w:left w:val="none" w:sz="0" w:space="0" w:color="auto"/>
            <w:bottom w:val="none" w:sz="0" w:space="0" w:color="auto"/>
            <w:right w:val="none" w:sz="0" w:space="0" w:color="auto"/>
          </w:divBdr>
        </w:div>
        <w:div w:id="1248658719">
          <w:marLeft w:val="1166"/>
          <w:marRight w:val="0"/>
          <w:marTop w:val="134"/>
          <w:marBottom w:val="0"/>
          <w:divBdr>
            <w:top w:val="none" w:sz="0" w:space="0" w:color="auto"/>
            <w:left w:val="none" w:sz="0" w:space="0" w:color="auto"/>
            <w:bottom w:val="none" w:sz="0" w:space="0" w:color="auto"/>
            <w:right w:val="none" w:sz="0" w:space="0" w:color="auto"/>
          </w:divBdr>
        </w:div>
        <w:div w:id="1248658720">
          <w:marLeft w:val="1166"/>
          <w:marRight w:val="0"/>
          <w:marTop w:val="134"/>
          <w:marBottom w:val="0"/>
          <w:divBdr>
            <w:top w:val="none" w:sz="0" w:space="0" w:color="auto"/>
            <w:left w:val="none" w:sz="0" w:space="0" w:color="auto"/>
            <w:bottom w:val="none" w:sz="0" w:space="0" w:color="auto"/>
            <w:right w:val="none" w:sz="0" w:space="0" w:color="auto"/>
          </w:divBdr>
        </w:div>
        <w:div w:id="1248658723">
          <w:marLeft w:val="1166"/>
          <w:marRight w:val="0"/>
          <w:marTop w:val="134"/>
          <w:marBottom w:val="0"/>
          <w:divBdr>
            <w:top w:val="none" w:sz="0" w:space="0" w:color="auto"/>
            <w:left w:val="none" w:sz="0" w:space="0" w:color="auto"/>
            <w:bottom w:val="none" w:sz="0" w:space="0" w:color="auto"/>
            <w:right w:val="none" w:sz="0" w:space="0" w:color="auto"/>
          </w:divBdr>
        </w:div>
        <w:div w:id="1248658724">
          <w:marLeft w:val="1166"/>
          <w:marRight w:val="0"/>
          <w:marTop w:val="134"/>
          <w:marBottom w:val="0"/>
          <w:divBdr>
            <w:top w:val="none" w:sz="0" w:space="0" w:color="auto"/>
            <w:left w:val="none" w:sz="0" w:space="0" w:color="auto"/>
            <w:bottom w:val="none" w:sz="0" w:space="0" w:color="auto"/>
            <w:right w:val="none" w:sz="0" w:space="0" w:color="auto"/>
          </w:divBdr>
        </w:div>
      </w:divsChild>
    </w:div>
    <w:div w:id="1248658711">
      <w:marLeft w:val="0"/>
      <w:marRight w:val="0"/>
      <w:marTop w:val="0"/>
      <w:marBottom w:val="0"/>
      <w:divBdr>
        <w:top w:val="none" w:sz="0" w:space="0" w:color="auto"/>
        <w:left w:val="none" w:sz="0" w:space="0" w:color="auto"/>
        <w:bottom w:val="none" w:sz="0" w:space="0" w:color="auto"/>
        <w:right w:val="none" w:sz="0" w:space="0" w:color="auto"/>
      </w:divBdr>
    </w:div>
    <w:div w:id="1248658717">
      <w:marLeft w:val="0"/>
      <w:marRight w:val="0"/>
      <w:marTop w:val="0"/>
      <w:marBottom w:val="0"/>
      <w:divBdr>
        <w:top w:val="none" w:sz="0" w:space="0" w:color="auto"/>
        <w:left w:val="none" w:sz="0" w:space="0" w:color="auto"/>
        <w:bottom w:val="none" w:sz="0" w:space="0" w:color="auto"/>
        <w:right w:val="none" w:sz="0" w:space="0" w:color="auto"/>
      </w:divBdr>
    </w:div>
    <w:div w:id="1248658718">
      <w:marLeft w:val="0"/>
      <w:marRight w:val="0"/>
      <w:marTop w:val="0"/>
      <w:marBottom w:val="0"/>
      <w:divBdr>
        <w:top w:val="none" w:sz="0" w:space="0" w:color="auto"/>
        <w:left w:val="none" w:sz="0" w:space="0" w:color="auto"/>
        <w:bottom w:val="none" w:sz="0" w:space="0" w:color="auto"/>
        <w:right w:val="none" w:sz="0" w:space="0" w:color="auto"/>
      </w:divBdr>
    </w:div>
    <w:div w:id="1248658722">
      <w:marLeft w:val="0"/>
      <w:marRight w:val="0"/>
      <w:marTop w:val="0"/>
      <w:marBottom w:val="0"/>
      <w:divBdr>
        <w:top w:val="none" w:sz="0" w:space="0" w:color="auto"/>
        <w:left w:val="none" w:sz="0" w:space="0" w:color="auto"/>
        <w:bottom w:val="none" w:sz="0" w:space="0" w:color="auto"/>
        <w:right w:val="none" w:sz="0" w:space="0" w:color="auto"/>
      </w:divBdr>
    </w:div>
    <w:div w:id="1248658725">
      <w:marLeft w:val="0"/>
      <w:marRight w:val="0"/>
      <w:marTop w:val="0"/>
      <w:marBottom w:val="0"/>
      <w:divBdr>
        <w:top w:val="none" w:sz="0" w:space="0" w:color="auto"/>
        <w:left w:val="none" w:sz="0" w:space="0" w:color="auto"/>
        <w:bottom w:val="none" w:sz="0" w:space="0" w:color="auto"/>
        <w:right w:val="none" w:sz="0" w:space="0" w:color="auto"/>
      </w:divBdr>
      <w:divsChild>
        <w:div w:id="1248658726">
          <w:marLeft w:val="0"/>
          <w:marRight w:val="0"/>
          <w:marTop w:val="0"/>
          <w:marBottom w:val="0"/>
          <w:divBdr>
            <w:top w:val="none" w:sz="0" w:space="0" w:color="auto"/>
            <w:left w:val="none" w:sz="0" w:space="0" w:color="auto"/>
            <w:bottom w:val="none" w:sz="0" w:space="0" w:color="auto"/>
            <w:right w:val="none" w:sz="0" w:space="0" w:color="auto"/>
          </w:divBdr>
        </w:div>
      </w:divsChild>
    </w:div>
    <w:div w:id="1248658727">
      <w:marLeft w:val="0"/>
      <w:marRight w:val="0"/>
      <w:marTop w:val="0"/>
      <w:marBottom w:val="0"/>
      <w:divBdr>
        <w:top w:val="none" w:sz="0" w:space="0" w:color="auto"/>
        <w:left w:val="none" w:sz="0" w:space="0" w:color="auto"/>
        <w:bottom w:val="none" w:sz="0" w:space="0" w:color="auto"/>
        <w:right w:val="none" w:sz="0" w:space="0" w:color="auto"/>
      </w:divBdr>
      <w:divsChild>
        <w:div w:id="1248658728">
          <w:marLeft w:val="0"/>
          <w:marRight w:val="0"/>
          <w:marTop w:val="0"/>
          <w:marBottom w:val="0"/>
          <w:divBdr>
            <w:top w:val="none" w:sz="0" w:space="0" w:color="auto"/>
            <w:left w:val="none" w:sz="0" w:space="0" w:color="auto"/>
            <w:bottom w:val="none" w:sz="0" w:space="0" w:color="auto"/>
            <w:right w:val="none" w:sz="0" w:space="0" w:color="auto"/>
          </w:divBdr>
        </w:div>
        <w:div w:id="1248658730">
          <w:marLeft w:val="0"/>
          <w:marRight w:val="0"/>
          <w:marTop w:val="0"/>
          <w:marBottom w:val="0"/>
          <w:divBdr>
            <w:top w:val="none" w:sz="0" w:space="0" w:color="auto"/>
            <w:left w:val="none" w:sz="0" w:space="0" w:color="auto"/>
            <w:bottom w:val="none" w:sz="0" w:space="0" w:color="auto"/>
            <w:right w:val="none" w:sz="0" w:space="0" w:color="auto"/>
          </w:divBdr>
        </w:div>
      </w:divsChild>
    </w:div>
    <w:div w:id="1248658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40%20uware\Dokumenty%20smlouvy%20a%20marketing\normal_uw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normal_uware</Template>
  <TotalTime>144</TotalTime>
  <Pages>1</Pages>
  <Words>525</Words>
  <Characters>3104</Characters>
  <Application>Microsoft Office Outlook</Application>
  <DocSecurity>0</DocSecurity>
  <Lines>0</Lines>
  <Paragraphs>0</Paragraphs>
  <ScaleCrop>false</ScaleCrop>
  <Company>Infotea s.r.o.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Hruda Marek (hruda)</dc:creator>
  <cp:keywords/>
  <dc:description/>
  <cp:lastModifiedBy>Natyna</cp:lastModifiedBy>
  <cp:revision>55</cp:revision>
  <cp:lastPrinted>2011-08-22T19:37:00Z</cp:lastPrinted>
  <dcterms:created xsi:type="dcterms:W3CDTF">2019-03-19T23:03:00Z</dcterms:created>
  <dcterms:modified xsi:type="dcterms:W3CDTF">2019-12-23T13:26:00Z</dcterms:modified>
</cp:coreProperties>
</file>