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62" w:rsidRDefault="00E34962" w:rsidP="006726DC"/>
    <w:p w:rsidR="00E34962" w:rsidRDefault="00E34962" w:rsidP="006726DC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3pt;margin-top:-38.9pt;width:204.75pt;height:125.25pt;z-index:-251658240">
            <v:imagedata r:id="rId7" o:title=""/>
          </v:shape>
        </w:pict>
      </w:r>
    </w:p>
    <w:p w:rsidR="00E34962" w:rsidRDefault="00E34962" w:rsidP="006726DC"/>
    <w:p w:rsidR="00E34962" w:rsidRDefault="00E34962" w:rsidP="006726DC"/>
    <w:p w:rsidR="00E34962" w:rsidRDefault="00E34962" w:rsidP="006726DC"/>
    <w:p w:rsidR="00E34962" w:rsidRDefault="00E34962" w:rsidP="006726DC"/>
    <w:p w:rsidR="00E34962" w:rsidRDefault="00E34962" w:rsidP="006726DC"/>
    <w:p w:rsidR="00E34962" w:rsidRPr="00A84AE6" w:rsidRDefault="00E34962" w:rsidP="00A03A10">
      <w:r>
        <w:rPr>
          <w:noProof/>
          <w:lang w:eastAsia="cs-CZ"/>
        </w:rPr>
        <w:pict>
          <v:group id="Skupina 3" o:spid="_x0000_s1027" style="position:absolute;margin-left:0;margin-top:0;width:617.25pt;height:605.25pt;z-index:251657216;mso-position-horizontal:center;mso-position-horizontal-relative:page;mso-position-vertical:center;mso-position-vertical-relative:margin" coordorigin="-105,2294" coordsize="12345,12105" o:allowincell="f">
            <v:group id="Group 4" o:spid="_x0000_s1028" style="position:absolute;left:-105;top:9661;width:12345;height:4738" coordorigin="-111,3399" coordsize="12302,4253">
              <v:group id="Group 5" o:spid="_x0000_s1029" style="position:absolute;left:-111;top:3717;width:12294;height:3550" coordorigin="-87,7468" coordsize="12294,3550">
                <v:shape id="Freeform 6" o:spid="_x0000_s1030" style="position:absolute;left:-87;top:7837;width:6952;height:2863;visibility:visible;mso-wrap-style:square;v-text-anchor:top" coordsize="7132,2863" path="m,l17,2863,7132,2578r,-2378l,xe" fillcolor="#292929" stroked="f">
                  <v:fill color2="#4d4d4d" rotate="t" angle="90" colors="0 #292929;.5 #3f3f3f;1 #4d4d4d" focus="100%" type="gradient"/>
                  <v:path arrowok="t" o:connecttype="custom" o:connectlocs="0,0;17,2863;6952,2578;6952,200;0,0" o:connectangles="0,0,0,0,0"/>
                </v:shape>
                <v:shape id="Freeform 7" o:spid="_x0000_s1031" style="position:absolute;left:7150;top:7468;width:3466;height:3550;visibility:visible;mso-wrap-style:square;v-text-anchor:top" coordsize="3466,3550" path="m,569l,2930r3466,620l3466,,,569xe" fillcolor="#460037" stroked="f">
                  <v:fill color2="#7e0065" rotate="t" colors="0 #460037;.5 #680053;1 #7e0065" focus="100%" type="gradient"/>
                  <v:path arrowok="t" o:connecttype="custom" o:connectlocs="0,569;0,2930;3466,3550;3466,0;0,569" o:connectangles="0,0,0,0,0"/>
                </v:shape>
                <v:shape id="Freeform 8" o:spid="_x0000_s1032" style="position:absolute;left:10616;top:7468;width:1591;height:3550;visibility:visible;mso-wrap-style:square;v-text-anchor:top" coordsize="1591,3550" path="m,l,3550,1591,2746r,-2009l,xe" fillcolor="#460037" stroked="f">
                  <v:fill color2="#7e0065" rotate="t" colors="0 #460037;.5 #680053;1 #7e0065" focus="100%" type="gradient"/>
                  <v:path arrowok="t" o:connecttype="custom" o:connectlocs="0,0;0,3550;1591,2746;1591,737;0,0" o:connectangles="0,0,0,0,0"/>
                </v:shape>
              </v:group>
              <v:shape id="Freeform 9" o:spid="_x0000_s1033" style="position:absolute;left:8071;top:4069;width:4120;height:2913;visibility:visible;mso-wrap-style:square;v-text-anchor:top" coordsize="4120,2913" path="m1,251l,2662r4120,251l4120,,1,251xe" fillcolor="#6d6d6d" stroked="f">
                <v:fill color2="#bdbdbd" rotate="t" angle="90" colors="0 #6d6d6d;.5 #9e9e9e;1 #bdbdbd" focus="100%" type="gradient"/>
                <v:path arrowok="t" o:connecttype="custom" o:connectlocs="1,251;0,2662;4120,2913;4120,0;1,251" o:connectangles="0,0,0,0,0"/>
              </v:shape>
              <v:shape id="Freeform 10" o:spid="_x0000_s1034" style="position:absolute;left:4104;top:3399;width:3985;height:4236;visibility:visible;mso-wrap-style:square;v-text-anchor:top" coordsize="3985,4236" path="m,l,4236,3985,3349r,-2428l,xe" fillcolor="#5f5f5f" strokecolor="#7f7f7f">
                <v:fill color2="#a6a6a6" rotate="t" angle="90" colors="0 #5f5f5f;.5 #8b8b8b;1 #a6a6a6" focus="100%" type="gradient"/>
                <v:path arrowok="t" o:connecttype="custom" o:connectlocs="0,0;0,4236;3985,3349;3985,921;0,0" o:connectangles="0,0,0,0,0"/>
              </v:shape>
              <v:shape id="Freeform 11" o:spid="_x0000_s1035" style="position:absolute;left:18;top:3399;width:4086;height:4253;visibility:visible;mso-wrap-style:square;v-text-anchor:top" coordsize="4086,4253" path="m4086,r-2,4253l,3198,,1072,4086,xe" fillcolor="#5d5d5d" stroked="f">
                <v:fill color2="#a3a3a3" rotate="t" angle="90" colors="0 #5d5d5d;.5 #888;1 #a3a3a3" focus="100%" type="gradient"/>
                <v:path arrowok="t" o:connecttype="custom" o:connectlocs="4086,0;4084,4253;0,3198;0,1072;4086,0" o:connectangles="0,0,0,0,0"/>
              </v:shape>
              <v:shape id="Freeform 12" o:spid="_x0000_s1036" style="position:absolute;left:17;top:3617;width:2076;height:3851;visibility:visible;mso-wrap-style:square;v-text-anchor:top" coordsize="2076,3851" path="m,921l2060,r16,3851l,2981,,921xe" fillcolor="#460037">
                <v:fill color2="#7e0065" rotate="t" angle="90" colors="0 #460037;.5 #680053;1 #7e0065" focus="100%" type="gradient"/>
                <v:path arrowok="t" o:connecttype="custom" o:connectlocs="0,921;2060,0;2076,3851;0,2981;0,921" o:connectangles="0,0,0,0,0"/>
              </v:shape>
              <v:shape id="Freeform 13" o:spid="_x0000_s1037" style="position:absolute;left:2077;top:3617;width:6011;height:3835;visibility:visible;mso-wrap-style:square;v-text-anchor:top" coordsize="6011,3835" path="m,l17,3835,6011,2629r,-1390l,xe" fillcolor="#ff82bb" strokecolor="#d30072">
                <v:fill color2="#ffdbe9" rotate="t" angle="90" colors="0 #ff82bb;.5 #ffb4d3;1 #ffdbe9" focus="100%" type="gradient"/>
                <v:path arrowok="t" o:connecttype="custom" o:connectlocs="0,0;17,3835;6011,2629;6011,1239;0,0" o:connectangles="0,0,0,0,0"/>
              </v:shape>
              <v:shape id="Freeform 14" o:spid="_x0000_s1038" style="position:absolute;left:8088;top:3835;width:4102;height:3432;visibility:visible;mso-wrap-style:square;v-text-anchor:top" coordsize="4102,3432" path="m,1038l,2411,4102,3432,4102,,,1038xe" fillcolor="#8e003a" strokecolor="#ffa3d5">
                <v:fill color2="#f4006a" rotate="t" angle="270" colors="0 #8e003a;.5 #cd0057;1 #f4006a" focus="100%" type="gradient"/>
                <v:path arrowok="t" o:connecttype="custom" o:connectlocs="0,1038;0,2411;4102,3432;4102,0;0,1038" o:connectangles="0,0,0,0,0"/>
              </v:shape>
            </v:group>
            <v:rect id="Rectangle 16" o:spid="_x0000_s1039" style="position:absolute;left:6253;top:11921;width:4998;height:1024;visibility:visible" filled="f" stroked="f">
              <v:textbox>
                <w:txbxContent>
                  <w:p w:rsidR="00E34962" w:rsidRPr="00EF33AB" w:rsidRDefault="00E34962" w:rsidP="006726DC">
                    <w:pPr>
                      <w:rPr>
                        <w:sz w:val="40"/>
                        <w:szCs w:val="40"/>
                      </w:rPr>
                    </w:pPr>
                    <w:r w:rsidRPr="00A930AB">
                      <w:rPr>
                        <w:outline/>
                        <w:color w:val="FF1B97"/>
                      </w:rPr>
                      <w:t xml:space="preserve">                                </w:t>
                    </w:r>
                    <w:r w:rsidRPr="00EF33AB">
                      <w:rPr>
                        <w:outline/>
                      </w:rPr>
                      <w:t>2017</w:t>
                    </w:r>
                  </w:p>
                  <w:p w:rsidR="00E34962" w:rsidRDefault="00E34962" w:rsidP="006726DC"/>
                </w:txbxContent>
              </v:textbox>
            </v:rect>
            <v:rect id="Rectangle 17" o:spid="_x0000_s1040" style="position:absolute;left:1664;top:2294;width:8751;height:5877;visibility:visible;v-text-anchor:middle" filled="f" stroked="f">
              <v:textbox>
                <w:txbxContent>
                  <w:p w:rsidR="00E34962" w:rsidRDefault="00E34962" w:rsidP="001A4A92">
                    <w:pPr>
                      <w:jc w:val="center"/>
                      <w:rPr>
                        <w:outline/>
                        <w:color w:val="FF1B97"/>
                        <w:sz w:val="72"/>
                        <w:szCs w:val="72"/>
                      </w:rPr>
                    </w:pPr>
                  </w:p>
                  <w:p w:rsidR="00E34962" w:rsidRPr="00A930AB" w:rsidRDefault="00E34962" w:rsidP="001A4A92">
                    <w:pPr>
                      <w:jc w:val="center"/>
                      <w:rPr>
                        <w:outline/>
                        <w:color w:val="FF1B97"/>
                        <w:sz w:val="86"/>
                        <w:szCs w:val="86"/>
                      </w:rPr>
                    </w:pPr>
                    <w:r w:rsidRPr="00A930AB">
                      <w:rPr>
                        <w:outline/>
                        <w:color w:val="FF1B97"/>
                        <w:sz w:val="72"/>
                        <w:szCs w:val="72"/>
                      </w:rPr>
                      <w:t xml:space="preserve">Pravidla twirlingu </w:t>
                    </w:r>
                  </w:p>
                  <w:p w:rsidR="00E34962" w:rsidRPr="00A930AB" w:rsidRDefault="00E34962" w:rsidP="001A4A92">
                    <w:pPr>
                      <w:jc w:val="center"/>
                      <w:rPr>
                        <w:color w:val="FF2AD6"/>
                        <w:sz w:val="36"/>
                        <w:szCs w:val="36"/>
                      </w:rPr>
                    </w:pPr>
                    <w:r w:rsidRPr="00A930AB">
                      <w:rPr>
                        <w:b/>
                        <w:bCs/>
                        <w:color w:val="9C007F"/>
                        <w:sz w:val="36"/>
                        <w:szCs w:val="36"/>
                      </w:rPr>
                      <w:t xml:space="preserve">Platná pro </w:t>
                    </w:r>
                    <w:r>
                      <w:rPr>
                        <w:b/>
                        <w:bCs/>
                        <w:color w:val="9C007F"/>
                        <w:sz w:val="36"/>
                        <w:szCs w:val="36"/>
                      </w:rPr>
                      <w:t>Krupský Pohár 2017</w:t>
                    </w:r>
                  </w:p>
                </w:txbxContent>
              </v:textbox>
            </v:rect>
            <w10:wrap anchorx="page" anchory="margin"/>
          </v:group>
        </w:pict>
      </w:r>
      <w:r>
        <w:br w:type="page"/>
      </w:r>
    </w:p>
    <w:p w:rsidR="00E34962" w:rsidRPr="00500C5C" w:rsidRDefault="00E34962" w:rsidP="006726DC">
      <w:pPr>
        <w:pStyle w:val="Heading1"/>
        <w:rPr>
          <w:sz w:val="28"/>
          <w:szCs w:val="28"/>
        </w:rPr>
      </w:pPr>
      <w:bookmarkStart w:id="0" w:name="_Toc466572860"/>
      <w:r w:rsidRPr="00500C5C">
        <w:rPr>
          <w:sz w:val="28"/>
          <w:szCs w:val="28"/>
        </w:rPr>
        <w:t xml:space="preserve">ROZDĚLENÍ VĚKOVÝCH </w:t>
      </w:r>
      <w:bookmarkEnd w:id="0"/>
      <w:r w:rsidRPr="00500C5C">
        <w:rPr>
          <w:sz w:val="28"/>
          <w:szCs w:val="28"/>
        </w:rPr>
        <w:t>KATEGORIÍ</w:t>
      </w:r>
    </w:p>
    <w:tbl>
      <w:tblPr>
        <w:tblpPr w:leftFromText="141" w:rightFromText="141" w:vertAnchor="text" w:horzAnchor="margin" w:tblpY="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5320"/>
      </w:tblGrid>
      <w:tr w:rsidR="00E34962" w:rsidRPr="00A930AB">
        <w:trPr>
          <w:trHeight w:val="591"/>
        </w:trPr>
        <w:tc>
          <w:tcPr>
            <w:tcW w:w="10640" w:type="dxa"/>
            <w:gridSpan w:val="2"/>
            <w:vAlign w:val="center"/>
          </w:tcPr>
          <w:p w:rsidR="00E34962" w:rsidRPr="00A930AB" w:rsidRDefault="00E34962" w:rsidP="00A930AB">
            <w:pPr>
              <w:pStyle w:val="Nadpistabulky"/>
              <w:rPr>
                <w:rStyle w:val="IntenseEmphasis"/>
                <w:b w:val="0"/>
                <w:bCs w:val="0"/>
                <w:caps/>
                <w:color w:val="auto"/>
                <w:spacing w:val="15"/>
              </w:rPr>
            </w:pPr>
            <w:r w:rsidRPr="00A930AB">
              <w:rPr>
                <w:rStyle w:val="IntenseEmphasis"/>
                <w:b w:val="0"/>
                <w:bCs w:val="0"/>
                <w:caps/>
                <w:color w:val="auto"/>
                <w:spacing w:val="15"/>
              </w:rPr>
              <w:t>VĚKOVÉ ROZDĚLENÍ PRO DISCIPLÍNY SOLO, 2 BATON, 3 BATON, ATRISTIC TWIRL, FREESTYLE SOLO</w:t>
            </w:r>
          </w:p>
        </w:tc>
      </w:tr>
      <w:tr w:rsidR="00E34962" w:rsidRPr="00A930AB">
        <w:trPr>
          <w:trHeight w:val="382"/>
        </w:trPr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cHILD</w:t>
            </w:r>
          </w:p>
        </w:tc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4 – 7 let</w:t>
            </w:r>
          </w:p>
        </w:tc>
      </w:tr>
      <w:tr w:rsidR="00E34962" w:rsidRPr="00A930AB">
        <w:trPr>
          <w:trHeight w:val="432"/>
        </w:trPr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cADET</w:t>
            </w:r>
          </w:p>
        </w:tc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8 – 11 let</w:t>
            </w:r>
          </w:p>
        </w:tc>
      </w:tr>
      <w:tr w:rsidR="00E34962" w:rsidRPr="00A930AB">
        <w:trPr>
          <w:trHeight w:val="454"/>
        </w:trPr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JUNIOR</w:t>
            </w:r>
          </w:p>
        </w:tc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12 – 17 let</w:t>
            </w:r>
          </w:p>
        </w:tc>
      </w:tr>
      <w:tr w:rsidR="00E34962" w:rsidRPr="00A930AB">
        <w:trPr>
          <w:trHeight w:val="362"/>
        </w:trPr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SENIOR</w:t>
            </w:r>
          </w:p>
        </w:tc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18 – 21 let</w:t>
            </w:r>
          </w:p>
        </w:tc>
      </w:tr>
      <w:tr w:rsidR="00E34962" w:rsidRPr="00A930AB">
        <w:trPr>
          <w:trHeight w:val="412"/>
        </w:trPr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ADULT</w:t>
            </w:r>
          </w:p>
        </w:tc>
        <w:tc>
          <w:tcPr>
            <w:tcW w:w="532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22 – neomezeno let</w:t>
            </w:r>
          </w:p>
        </w:tc>
      </w:tr>
    </w:tbl>
    <w:p w:rsidR="00E34962" w:rsidRPr="0034469E" w:rsidRDefault="00E34962" w:rsidP="006726DC">
      <w:pPr>
        <w:rPr>
          <w:rStyle w:val="Emphasis"/>
          <w:color w:val="FF0000"/>
          <w:sz w:val="24"/>
          <w:szCs w:val="24"/>
        </w:rPr>
      </w:pPr>
      <w:r w:rsidRPr="0034469E">
        <w:rPr>
          <w:rStyle w:val="Emphasis"/>
          <w:color w:val="FF0000"/>
          <w:sz w:val="24"/>
          <w:szCs w:val="24"/>
        </w:rPr>
        <w:t>Věkové rozdělení odpovídá věku atleta k 31. SRPNU roku 2017.</w:t>
      </w:r>
    </w:p>
    <w:p w:rsidR="00E34962" w:rsidRDefault="00E34962" w:rsidP="006726DC">
      <w:pPr>
        <w:rPr>
          <w:rStyle w:val="Emphasis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3"/>
        <w:gridCol w:w="3148"/>
        <w:gridCol w:w="3911"/>
      </w:tblGrid>
      <w:tr w:rsidR="00E34962" w:rsidRPr="00A930AB">
        <w:trPr>
          <w:trHeight w:val="880"/>
        </w:trPr>
        <w:tc>
          <w:tcPr>
            <w:tcW w:w="10682" w:type="dxa"/>
            <w:gridSpan w:val="3"/>
            <w:vAlign w:val="center"/>
          </w:tcPr>
          <w:p w:rsidR="00E34962" w:rsidRPr="00A930AB" w:rsidRDefault="00E34962" w:rsidP="00A930AB">
            <w:pPr>
              <w:pStyle w:val="Nadpistabulky"/>
              <w:rPr>
                <w:rStyle w:val="IntenseEmphasis"/>
                <w:b w:val="0"/>
                <w:bCs w:val="0"/>
                <w:caps/>
                <w:color w:val="auto"/>
                <w:spacing w:val="15"/>
              </w:rPr>
            </w:pPr>
            <w:r w:rsidRPr="00A930AB">
              <w:rPr>
                <w:rStyle w:val="IntenseEmphasis"/>
                <w:b w:val="0"/>
                <w:bCs w:val="0"/>
                <w:caps/>
                <w:color w:val="auto"/>
                <w:spacing w:val="15"/>
              </w:rPr>
              <w:t>VĚKOVÉ ROZDĚLENÍ PRO DISCIPLÍNY ARTISTIC PAIR, FREESTYLE PAIR</w:t>
            </w:r>
          </w:p>
          <w:p w:rsidR="00E34962" w:rsidRPr="00A930AB" w:rsidRDefault="00E34962" w:rsidP="00A930AB">
            <w:pPr>
              <w:pStyle w:val="Nadpistabulky"/>
              <w:rPr>
                <w:rStyle w:val="IntenseEmphasis"/>
                <w:sz w:val="18"/>
                <w:szCs w:val="18"/>
              </w:rPr>
            </w:pPr>
            <w:r w:rsidRPr="00A930AB">
              <w:rPr>
                <w:sz w:val="18"/>
                <w:szCs w:val="18"/>
              </w:rPr>
              <w:t>Dvojice musí zadat věkovou kategorii, která odpovídá nejstaršímu z PÁRU (U JUNIOR, senior, adult.)</w:t>
            </w:r>
          </w:p>
        </w:tc>
      </w:tr>
      <w:tr w:rsidR="00E34962" w:rsidRPr="00A930AB">
        <w:trPr>
          <w:trHeight w:val="377"/>
        </w:trPr>
        <w:tc>
          <w:tcPr>
            <w:tcW w:w="3623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cHILD</w:t>
            </w:r>
          </w:p>
        </w:tc>
        <w:tc>
          <w:tcPr>
            <w:tcW w:w="3148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4 – 7 let</w:t>
            </w:r>
          </w:p>
        </w:tc>
        <w:tc>
          <w:tcPr>
            <w:tcW w:w="3911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Povoleno pouze child + child</w:t>
            </w:r>
          </w:p>
        </w:tc>
      </w:tr>
      <w:tr w:rsidR="00E34962" w:rsidRPr="00A930AB">
        <w:trPr>
          <w:trHeight w:val="410"/>
        </w:trPr>
        <w:tc>
          <w:tcPr>
            <w:tcW w:w="3623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cADET</w:t>
            </w:r>
          </w:p>
        </w:tc>
        <w:tc>
          <w:tcPr>
            <w:tcW w:w="3148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8 – 11 let</w:t>
            </w:r>
          </w:p>
        </w:tc>
        <w:tc>
          <w:tcPr>
            <w:tcW w:w="3911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Povoleno pouze cadet + cadet</w:t>
            </w:r>
          </w:p>
        </w:tc>
      </w:tr>
      <w:tr w:rsidR="00E34962" w:rsidRPr="00A930AB">
        <w:trPr>
          <w:trHeight w:val="416"/>
        </w:trPr>
        <w:tc>
          <w:tcPr>
            <w:tcW w:w="3623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JUNIOR</w:t>
            </w:r>
          </w:p>
        </w:tc>
        <w:tc>
          <w:tcPr>
            <w:tcW w:w="3148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12 – 17 let</w:t>
            </w:r>
          </w:p>
        </w:tc>
        <w:tc>
          <w:tcPr>
            <w:tcW w:w="3911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Povoleno pouze junior + junior</w:t>
            </w:r>
          </w:p>
        </w:tc>
      </w:tr>
      <w:tr w:rsidR="00E34962" w:rsidRPr="00A930AB">
        <w:trPr>
          <w:trHeight w:val="408"/>
        </w:trPr>
        <w:tc>
          <w:tcPr>
            <w:tcW w:w="3623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SENIOR</w:t>
            </w:r>
          </w:p>
        </w:tc>
        <w:tc>
          <w:tcPr>
            <w:tcW w:w="3148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18 – 21 let</w:t>
            </w:r>
          </w:p>
        </w:tc>
        <w:tc>
          <w:tcPr>
            <w:tcW w:w="3911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Povoleno junior + senior, senior + senior</w:t>
            </w:r>
          </w:p>
        </w:tc>
      </w:tr>
      <w:tr w:rsidR="00E34962" w:rsidRPr="00A930AB">
        <w:trPr>
          <w:trHeight w:val="414"/>
        </w:trPr>
        <w:tc>
          <w:tcPr>
            <w:tcW w:w="3623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ADULT</w:t>
            </w:r>
          </w:p>
        </w:tc>
        <w:tc>
          <w:tcPr>
            <w:tcW w:w="3148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Emphasis"/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22 – neomezeno let</w:t>
            </w:r>
          </w:p>
        </w:tc>
        <w:tc>
          <w:tcPr>
            <w:tcW w:w="3911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Povoleno senior + adult, adult + adult</w:t>
            </w:r>
          </w:p>
        </w:tc>
      </w:tr>
    </w:tbl>
    <w:tbl>
      <w:tblPr>
        <w:tblpPr w:leftFromText="141" w:rightFromText="141" w:vertAnchor="text" w:horzAnchor="margin" w:tblpY="48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612"/>
      </w:tblGrid>
      <w:tr w:rsidR="00E34962" w:rsidRPr="00A930AB">
        <w:trPr>
          <w:trHeight w:val="1005"/>
        </w:trPr>
        <w:tc>
          <w:tcPr>
            <w:tcW w:w="10682" w:type="dxa"/>
            <w:gridSpan w:val="2"/>
            <w:vAlign w:val="center"/>
          </w:tcPr>
          <w:p w:rsidR="00E34962" w:rsidRPr="00A930AB" w:rsidRDefault="00E34962" w:rsidP="00A930AB">
            <w:pPr>
              <w:pStyle w:val="Nadpistabulky"/>
            </w:pPr>
            <w:r w:rsidRPr="00A930AB">
              <w:rPr>
                <w:rStyle w:val="IntenseEmphasis"/>
                <w:b w:val="0"/>
                <w:bCs w:val="0"/>
                <w:caps/>
                <w:color w:val="auto"/>
                <w:spacing w:val="15"/>
              </w:rPr>
              <w:t xml:space="preserve">VĚKOVÉ ROZDĚLENÍ PRO DISCIPLÍNY mini team, TEAM, </w:t>
            </w:r>
          </w:p>
          <w:p w:rsidR="00E34962" w:rsidRPr="00A930AB" w:rsidRDefault="00E34962" w:rsidP="00A930AB">
            <w:pPr>
              <w:pStyle w:val="Nadpistabulky"/>
              <w:rPr>
                <w:rStyle w:val="IntenseEmphasis"/>
                <w:b w:val="0"/>
                <w:bCs w:val="0"/>
                <w:sz w:val="18"/>
                <w:szCs w:val="18"/>
              </w:rPr>
            </w:pPr>
            <w:r w:rsidRPr="00A930AB">
              <w:rPr>
                <w:rStyle w:val="IntenseEmphasis"/>
                <w:b w:val="0"/>
                <w:bCs w:val="0"/>
                <w:color w:val="auto"/>
                <w:sz w:val="18"/>
                <w:szCs w:val="18"/>
              </w:rPr>
              <w:t>Není určena žádná věková hranice (pouze jedna neomezená věková kategorie)</w:t>
            </w:r>
          </w:p>
        </w:tc>
      </w:tr>
      <w:tr w:rsidR="00E34962" w:rsidRPr="00A930AB">
        <w:trPr>
          <w:trHeight w:val="522"/>
        </w:trPr>
        <w:tc>
          <w:tcPr>
            <w:tcW w:w="5070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NEOMEZENÝ VĚK</w:t>
            </w:r>
          </w:p>
        </w:tc>
        <w:tc>
          <w:tcPr>
            <w:tcW w:w="5612" w:type="dxa"/>
            <w:vAlign w:val="center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color w:val="FF0000"/>
                <w:sz w:val="24"/>
                <w:szCs w:val="24"/>
              </w:rPr>
              <w:t xml:space="preserve">Atletům musí být 9 a více let. </w:t>
            </w:r>
          </w:p>
        </w:tc>
      </w:tr>
    </w:tbl>
    <w:p w:rsidR="00E34962" w:rsidRDefault="00E34962" w:rsidP="006726DC">
      <w:pPr>
        <w:rPr>
          <w:rStyle w:val="Emphasis"/>
        </w:rPr>
      </w:pPr>
    </w:p>
    <w:p w:rsidR="00E34962" w:rsidRPr="00196591" w:rsidRDefault="00E34962" w:rsidP="00196591">
      <w:pPr>
        <w:pStyle w:val="Heading1"/>
        <w:rPr>
          <w:sz w:val="28"/>
          <w:szCs w:val="28"/>
        </w:rPr>
      </w:pPr>
      <w:bookmarkStart w:id="1" w:name="_Toc466572861"/>
      <w:r w:rsidRPr="00196591">
        <w:rPr>
          <w:sz w:val="28"/>
          <w:szCs w:val="28"/>
        </w:rPr>
        <w:t>HUDEBNÍ A ČASOVÉ LIMITY PRO VŠECHNY DISCIPLÍNY</w:t>
      </w:r>
      <w:bookmarkEnd w:id="1"/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E34962" w:rsidRPr="00A930AB">
        <w:trPr>
          <w:trHeight w:val="558"/>
        </w:trPr>
        <w:tc>
          <w:tcPr>
            <w:tcW w:w="5303" w:type="dxa"/>
          </w:tcPr>
          <w:p w:rsidR="00E34962" w:rsidRPr="00A930AB" w:rsidRDefault="00E34962" w:rsidP="00A930AB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DISCIPLÍNA</w:t>
            </w:r>
          </w:p>
        </w:tc>
        <w:tc>
          <w:tcPr>
            <w:tcW w:w="5303" w:type="dxa"/>
          </w:tcPr>
          <w:p w:rsidR="00E34962" w:rsidRPr="00A930AB" w:rsidRDefault="00E34962" w:rsidP="00A930AB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 xml:space="preserve">ČAS </w:t>
            </w:r>
          </w:p>
        </w:tc>
      </w:tr>
      <w:tr w:rsidR="00E34962" w:rsidRPr="00A930AB"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solo</w:t>
            </w:r>
          </w:p>
        </w:tc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 xml:space="preserve">1:00 - 1:44 </w:t>
            </w:r>
          </w:p>
        </w:tc>
      </w:tr>
      <w:tr w:rsidR="00E34962" w:rsidRPr="00A930AB"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2 BATON</w:t>
            </w:r>
          </w:p>
        </w:tc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 xml:space="preserve">1:00 - 1:29 </w:t>
            </w:r>
          </w:p>
        </w:tc>
      </w:tr>
      <w:tr w:rsidR="00E34962" w:rsidRPr="00A930AB"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ARTISTIC TWIRL</w:t>
            </w:r>
          </w:p>
        </w:tc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 xml:space="preserve">1:00 - 1:44 </w:t>
            </w:r>
          </w:p>
        </w:tc>
      </w:tr>
      <w:tr w:rsidR="00E34962" w:rsidRPr="00A930AB"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ARTISTIC PAIR</w:t>
            </w:r>
          </w:p>
        </w:tc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 xml:space="preserve">1:00 - 1:44 </w:t>
            </w:r>
          </w:p>
        </w:tc>
      </w:tr>
      <w:tr w:rsidR="00E34962" w:rsidRPr="00A930AB"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rStyle w:val="IntenseEmphasis"/>
                <w:sz w:val="24"/>
                <w:szCs w:val="24"/>
                <w:u w:val="single"/>
              </w:rPr>
            </w:pPr>
            <w:r w:rsidRPr="00A930AB">
              <w:rPr>
                <w:rStyle w:val="IntenseEmphasis"/>
                <w:sz w:val="24"/>
                <w:szCs w:val="24"/>
                <w:u w:val="single"/>
              </w:rPr>
              <w:t>mini team</w:t>
            </w:r>
            <w:r>
              <w:rPr>
                <w:rStyle w:val="IntenseEmphasis"/>
                <w:sz w:val="24"/>
                <w:szCs w:val="24"/>
                <w:u w:val="single"/>
              </w:rPr>
              <w:t>, TEAM</w:t>
            </w:r>
          </w:p>
        </w:tc>
        <w:tc>
          <w:tcPr>
            <w:tcW w:w="5303" w:type="dxa"/>
          </w:tcPr>
          <w:p w:rsidR="00E34962" w:rsidRPr="00A930AB" w:rsidRDefault="00E34962" w:rsidP="00A930AB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3:00 - 3:30</w:t>
            </w:r>
          </w:p>
        </w:tc>
      </w:tr>
      <w:tr w:rsidR="00E34962" w:rsidRPr="00A930AB">
        <w:tc>
          <w:tcPr>
            <w:tcW w:w="5303" w:type="dxa"/>
          </w:tcPr>
          <w:p w:rsidR="00E34962" w:rsidRPr="00A930AB" w:rsidRDefault="00E34962" w:rsidP="00807285">
            <w:pPr>
              <w:spacing w:before="0" w:after="0" w:line="240" w:lineRule="auto"/>
              <w:rPr>
                <w:b/>
                <w:bCs/>
                <w:color w:val="8D004C"/>
                <w:sz w:val="24"/>
                <w:szCs w:val="24"/>
                <w:u w:val="single"/>
              </w:rPr>
            </w:pPr>
            <w:r w:rsidRPr="00A930AB">
              <w:rPr>
                <w:b/>
                <w:bCs/>
                <w:color w:val="8D004C"/>
                <w:sz w:val="24"/>
                <w:szCs w:val="24"/>
                <w:u w:val="single"/>
              </w:rPr>
              <w:t>FREESTYLE SOLO, FREESTYLE PAIR</w:t>
            </w:r>
          </w:p>
        </w:tc>
        <w:tc>
          <w:tcPr>
            <w:tcW w:w="5303" w:type="dxa"/>
          </w:tcPr>
          <w:p w:rsidR="00E34962" w:rsidRPr="00A930AB" w:rsidRDefault="00E34962" w:rsidP="00807285">
            <w:pPr>
              <w:spacing w:before="0" w:after="0" w:line="240" w:lineRule="auto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1:30 - 2:30</w:t>
            </w:r>
          </w:p>
        </w:tc>
      </w:tr>
    </w:tbl>
    <w:p w:rsidR="00E34962" w:rsidRDefault="00E34962" w:rsidP="002B3429">
      <w:pPr>
        <w:pStyle w:val="Heading1"/>
        <w:rPr>
          <w:sz w:val="28"/>
          <w:szCs w:val="28"/>
        </w:rPr>
      </w:pPr>
      <w:bookmarkStart w:id="2" w:name="_Toc466572862"/>
      <w:r w:rsidRPr="002B3429">
        <w:rPr>
          <w:sz w:val="28"/>
          <w:szCs w:val="28"/>
        </w:rPr>
        <w:t>SOUTĚŽNÍ DISCIPLÍNY</w:t>
      </w:r>
      <w:bookmarkEnd w:id="2"/>
    </w:p>
    <w:p w:rsidR="00E34962" w:rsidRPr="00D177DD" w:rsidRDefault="00E34962" w:rsidP="00D177DD"/>
    <w:p w:rsidR="00E34962" w:rsidRPr="00D177DD" w:rsidRDefault="00E34962" w:rsidP="00D177DD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3" w:name="_Toc466572863"/>
      <w:r w:rsidRPr="00D575C0">
        <w:rPr>
          <w:b/>
          <w:bCs/>
          <w:color w:val="74005E"/>
          <w:sz w:val="24"/>
          <w:szCs w:val="24"/>
          <w:u w:val="single"/>
        </w:rPr>
        <w:t>SOLO</w:t>
      </w:r>
      <w:bookmarkEnd w:id="3"/>
    </w:p>
    <w:p w:rsidR="00E34962" w:rsidRPr="00BA00E1" w:rsidRDefault="00E34962" w:rsidP="005A75F9">
      <w:pPr>
        <w:pStyle w:val="NoSpacing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BA00E1">
        <w:rPr>
          <w:sz w:val="24"/>
          <w:szCs w:val="24"/>
        </w:rPr>
        <w:t xml:space="preserve">Je určena pro věkovou kategorii cadet, junior, senior, adult a pro výkonnostní úroveň </w:t>
      </w:r>
      <w:r>
        <w:rPr>
          <w:sz w:val="24"/>
          <w:szCs w:val="24"/>
        </w:rPr>
        <w:t>A, B, C</w:t>
      </w:r>
    </w:p>
    <w:p w:rsidR="00E34962" w:rsidRDefault="00E34962" w:rsidP="005A75F9">
      <w:pPr>
        <w:pStyle w:val="NoSpacing"/>
        <w:numPr>
          <w:ilvl w:val="0"/>
          <w:numId w:val="16"/>
        </w:numPr>
        <w:spacing w:line="276" w:lineRule="auto"/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Muži a ženy v této disciplíně soutěží rozděleně</w:t>
      </w:r>
    </w:p>
    <w:p w:rsidR="00E34962" w:rsidRDefault="00E34962" w:rsidP="005A75F9">
      <w:pPr>
        <w:pStyle w:val="NoSpacing"/>
        <w:numPr>
          <w:ilvl w:val="0"/>
          <w:numId w:val="16"/>
        </w:numPr>
        <w:spacing w:line="276" w:lineRule="auto"/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Není žádný specifický požadavek na kostým, ale nejvíce se k této disciplíně u žen používá dres</w:t>
      </w:r>
    </w:p>
    <w:p w:rsidR="00E34962" w:rsidRDefault="00E34962" w:rsidP="005A75F9">
      <w:pPr>
        <w:pStyle w:val="NoSpacing"/>
        <w:numPr>
          <w:ilvl w:val="0"/>
          <w:numId w:val="16"/>
        </w:numPr>
        <w:spacing w:line="276" w:lineRule="auto"/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Soutěžní prostor je velký 4,5x4,5 metrů </w:t>
      </w:r>
    </w:p>
    <w:p w:rsidR="00E34962" w:rsidRDefault="00E34962" w:rsidP="005A75F9">
      <w:pPr>
        <w:pStyle w:val="NoSpacing"/>
        <w:numPr>
          <w:ilvl w:val="0"/>
          <w:numId w:val="16"/>
        </w:numPr>
        <w:spacing w:line="276" w:lineRule="auto"/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Atlet navazuje prvky neustále za sebou a to na místě na povinnou hudbu WBTF</w:t>
      </w:r>
    </w:p>
    <w:p w:rsidR="00E34962" w:rsidRDefault="00E34962" w:rsidP="005A75F9">
      <w:pPr>
        <w:pStyle w:val="NoSpacing"/>
        <w:numPr>
          <w:ilvl w:val="0"/>
          <w:numId w:val="16"/>
        </w:numPr>
        <w:spacing w:line="276" w:lineRule="auto"/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Atlet se smí pohybovat pouze ve vymezeném prostoru, za překročení vymezeného prostoru dostává penalizaci</w:t>
      </w:r>
    </w:p>
    <w:p w:rsidR="00E34962" w:rsidRDefault="00E34962" w:rsidP="005A75F9">
      <w:pPr>
        <w:pStyle w:val="NoSpacing"/>
        <w:numPr>
          <w:ilvl w:val="0"/>
          <w:numId w:val="16"/>
        </w:numPr>
        <w:spacing w:line="276" w:lineRule="auto"/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Atlet se musí řídit podle omezujících tabulek, v případě nedodržení či porušení nějakého prvku mu bude udělena penalizace</w:t>
      </w:r>
    </w:p>
    <w:p w:rsidR="00E34962" w:rsidRDefault="00E34962" w:rsidP="005A75F9">
      <w:pPr>
        <w:pStyle w:val="NoSpacing"/>
        <w:numPr>
          <w:ilvl w:val="0"/>
          <w:numId w:val="16"/>
        </w:numPr>
        <w:spacing w:line="276" w:lineRule="auto"/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Atlet na začátku ani na konci hudby neprovádí žádný pozdrav, ale rovnou začíná a končí se svou skladbou</w:t>
      </w:r>
    </w:p>
    <w:p w:rsidR="00E34962" w:rsidRPr="001A1B08" w:rsidRDefault="00E34962" w:rsidP="001A1B08">
      <w:pPr>
        <w:pStyle w:val="NoSpacing"/>
        <w:numPr>
          <w:ilvl w:val="0"/>
          <w:numId w:val="16"/>
        </w:numPr>
        <w:rPr>
          <w:rStyle w:val="Emphasis"/>
          <w:color w:val="auto"/>
          <w:spacing w:val="0"/>
          <w:sz w:val="24"/>
          <w:szCs w:val="24"/>
        </w:rPr>
      </w:pP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Je nutné také dodržovat </w:t>
      </w:r>
      <w:fldSimple w:instr=" REF _Ref465110852 \h  \* MERGEFORMAT ">
        <w:r w:rsidRPr="001A1B08">
          <w:rPr>
            <w:rStyle w:val="Emphasis"/>
            <w:color w:val="auto"/>
            <w:spacing w:val="0"/>
            <w:sz w:val="24"/>
            <w:szCs w:val="24"/>
          </w:rPr>
          <w:t xml:space="preserve">PRAVIDLA PLATNÁ </w:t>
        </w:r>
        <w:r w:rsidRPr="001A1B08">
          <w:rPr>
            <w:sz w:val="24"/>
            <w:szCs w:val="24"/>
          </w:rPr>
          <w:t>PRO VŠECHNY DISCIPLÍNY</w:t>
        </w:r>
      </w:fldSimple>
      <w:r w:rsidRPr="00EA085C">
        <w:rPr>
          <w:sz w:val="24"/>
          <w:szCs w:val="24"/>
        </w:rPr>
        <w:t>,</w:t>
      </w: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 viz str. 6</w:t>
      </w:r>
    </w:p>
    <w:p w:rsidR="00E34962" w:rsidRPr="00196591" w:rsidRDefault="00E34962" w:rsidP="001A1B08">
      <w:pPr>
        <w:pStyle w:val="NoSpacing"/>
        <w:ind w:left="360"/>
        <w:rPr>
          <w:rStyle w:val="Emphasis"/>
          <w:color w:val="auto"/>
          <w:spacing w:val="0"/>
          <w:sz w:val="24"/>
          <w:szCs w:val="24"/>
        </w:rPr>
      </w:pPr>
    </w:p>
    <w:p w:rsidR="00E34962" w:rsidRPr="00D0724E" w:rsidRDefault="00E34962" w:rsidP="00D0724E">
      <w:pPr>
        <w:pStyle w:val="Heading2"/>
        <w:pBdr>
          <w:top w:val="single" w:sz="24" w:space="1" w:color="FFD1EA"/>
        </w:pBdr>
        <w:rPr>
          <w:b/>
          <w:bCs/>
          <w:caps w:val="0"/>
          <w:color w:val="8D004C"/>
          <w:spacing w:val="0"/>
          <w:sz w:val="24"/>
          <w:szCs w:val="24"/>
          <w:u w:val="single"/>
        </w:rPr>
      </w:pPr>
      <w:bookmarkStart w:id="4" w:name="_Toc466572864"/>
      <w:r w:rsidRPr="0082644C">
        <w:rPr>
          <w:rStyle w:val="Emphasis"/>
          <w:b/>
          <w:bCs/>
          <w:color w:val="8D004C"/>
          <w:spacing w:val="0"/>
          <w:sz w:val="24"/>
          <w:szCs w:val="24"/>
          <w:u w:val="single"/>
        </w:rPr>
        <w:t>2 BATON</w:t>
      </w:r>
      <w:bookmarkEnd w:id="4"/>
    </w:p>
    <w:p w:rsidR="00E34962" w:rsidRPr="000C3384" w:rsidRDefault="00E34962" w:rsidP="000C3384">
      <w:pPr>
        <w:pStyle w:val="ListParagraph"/>
        <w:numPr>
          <w:ilvl w:val="0"/>
          <w:numId w:val="18"/>
        </w:numPr>
        <w:rPr>
          <w:caps/>
          <w:color w:val="8C004B"/>
          <w:spacing w:val="5"/>
        </w:rPr>
      </w:pPr>
      <w:r w:rsidRPr="000C3384">
        <w:rPr>
          <w:sz w:val="24"/>
          <w:szCs w:val="24"/>
        </w:rPr>
        <w:t>Je určena pro věkovou kategorii cadet, junior, senior, adult a pro výkonnostní úroveň A</w:t>
      </w:r>
      <w:r>
        <w:rPr>
          <w:sz w:val="24"/>
          <w:szCs w:val="24"/>
        </w:rPr>
        <w:t>, B</w:t>
      </w:r>
    </w:p>
    <w:p w:rsidR="00E34962" w:rsidRPr="000C3384" w:rsidRDefault="00E34962" w:rsidP="000C3384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Muži a ženy v této disciplíně soutěží rozděleně</w:t>
      </w:r>
    </w:p>
    <w:p w:rsidR="00E34962" w:rsidRPr="000C3384" w:rsidRDefault="00E34962" w:rsidP="000C3384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Není žádný specifický požadavek na kostým, ale nejvíce se k této disciplíně u žen používá dres</w:t>
      </w:r>
    </w:p>
    <w:p w:rsidR="00E34962" w:rsidRPr="0082644C" w:rsidRDefault="00E34962" w:rsidP="0082644C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Soutěžní pr</w:t>
      </w:r>
      <w:r>
        <w:rPr>
          <w:rStyle w:val="Emphasis"/>
          <w:caps w:val="0"/>
          <w:color w:val="auto"/>
          <w:spacing w:val="0"/>
          <w:sz w:val="24"/>
          <w:szCs w:val="24"/>
        </w:rPr>
        <w:t xml:space="preserve">ostor je velký 4,5x4,5 </w:t>
      </w:r>
      <w:r w:rsidRPr="000C3384">
        <w:rPr>
          <w:rStyle w:val="Emphasis"/>
          <w:caps w:val="0"/>
          <w:color w:val="auto"/>
          <w:spacing w:val="0"/>
          <w:sz w:val="24"/>
          <w:szCs w:val="24"/>
        </w:rPr>
        <w:t xml:space="preserve">metrů </w:t>
      </w:r>
    </w:p>
    <w:p w:rsidR="00E34962" w:rsidRPr="0082644C" w:rsidRDefault="00E34962" w:rsidP="0082644C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Během celé soutěžní skladby musí mít atlet obě hůlky stále v pohybu za použití co největší rozmanitosti prvků a to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na povinnou hudbu WBTF</w:t>
      </w:r>
    </w:p>
    <w:p w:rsidR="00E34962" w:rsidRPr="0082644C" w:rsidRDefault="00E34962" w:rsidP="0082644C">
      <w:pPr>
        <w:pStyle w:val="ListParagraph"/>
        <w:numPr>
          <w:ilvl w:val="0"/>
          <w:numId w:val="18"/>
        </w:numPr>
        <w:rPr>
          <w:rStyle w:val="Emphasis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 se smí pohybovat pouze ve vymezeném prostoru, za překročení vymezeného prostoru dostává penalizaci</w:t>
      </w:r>
    </w:p>
    <w:p w:rsidR="00E34962" w:rsidRPr="0082644C" w:rsidRDefault="00E34962" w:rsidP="0082644C">
      <w:pPr>
        <w:pStyle w:val="ListParagraph"/>
        <w:numPr>
          <w:ilvl w:val="0"/>
          <w:numId w:val="18"/>
        </w:numPr>
        <w:rPr>
          <w:rStyle w:val="Emphasis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 se musí řídit podle omezujících tabulek, v případě nedodržení či porušení nějakého prvku</w:t>
      </w:r>
      <w:r>
        <w:rPr>
          <w:rStyle w:val="Emphasis"/>
          <w:caps w:val="0"/>
          <w:color w:val="auto"/>
          <w:spacing w:val="0"/>
          <w:sz w:val="24"/>
          <w:szCs w:val="24"/>
        </w:rPr>
        <w:t xml:space="preserve"> mu bude udělena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penalizace</w:t>
      </w:r>
    </w:p>
    <w:p w:rsidR="00E34962" w:rsidRPr="007E4787" w:rsidRDefault="00E34962" w:rsidP="0082644C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 na začátku ani na konci hudby neprovádí žádný pozdrav, ale rovnou začíná a končí se svou skladbou</w:t>
      </w:r>
    </w:p>
    <w:p w:rsidR="00E34962" w:rsidRPr="00EA085C" w:rsidRDefault="00E34962" w:rsidP="00394893">
      <w:pPr>
        <w:pStyle w:val="NoSpacing"/>
        <w:numPr>
          <w:ilvl w:val="0"/>
          <w:numId w:val="18"/>
        </w:numPr>
        <w:rPr>
          <w:rStyle w:val="Emphasis"/>
          <w:color w:val="auto"/>
          <w:spacing w:val="0"/>
          <w:sz w:val="24"/>
          <w:szCs w:val="24"/>
        </w:rPr>
      </w:pP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Je nutné také dodržovat </w:t>
      </w:r>
      <w:fldSimple w:instr=" REF _Ref465110852 \h  \* MERGEFORMAT ">
        <w:r w:rsidRPr="001A1B08">
          <w:rPr>
            <w:rStyle w:val="Emphasis"/>
            <w:color w:val="auto"/>
            <w:spacing w:val="0"/>
            <w:sz w:val="24"/>
            <w:szCs w:val="24"/>
          </w:rPr>
          <w:t xml:space="preserve">PRAVIDLA PLATNÁ </w:t>
        </w:r>
        <w:r w:rsidRPr="001A1B08">
          <w:rPr>
            <w:sz w:val="24"/>
            <w:szCs w:val="24"/>
          </w:rPr>
          <w:t>PRO VŠECHNY DISCIPLÍNY</w:t>
        </w:r>
      </w:fldSimple>
      <w:r w:rsidRPr="00EA085C">
        <w:rPr>
          <w:sz w:val="24"/>
          <w:szCs w:val="24"/>
        </w:rPr>
        <w:t>,</w:t>
      </w: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 viz str. 6</w:t>
      </w:r>
    </w:p>
    <w:p w:rsidR="00E34962" w:rsidRDefault="00E34962" w:rsidP="00B2600C">
      <w:pPr>
        <w:pStyle w:val="ListParagraph"/>
        <w:ind w:left="0"/>
        <w:rPr>
          <w:rStyle w:val="Emphasis"/>
          <w:caps w:val="0"/>
          <w:color w:val="auto"/>
          <w:spacing w:val="0"/>
          <w:sz w:val="24"/>
          <w:szCs w:val="24"/>
        </w:rPr>
      </w:pPr>
    </w:p>
    <w:p w:rsidR="00E34962" w:rsidRDefault="00E34962" w:rsidP="00A94646">
      <w:pPr>
        <w:pStyle w:val="Heading2"/>
        <w:rPr>
          <w:rStyle w:val="Emphasis"/>
          <w:b/>
          <w:bCs/>
          <w:sz w:val="24"/>
          <w:szCs w:val="24"/>
          <w:u w:val="single"/>
        </w:rPr>
      </w:pPr>
      <w:bookmarkStart w:id="5" w:name="_Toc466572866"/>
      <w:r w:rsidRPr="00A94646">
        <w:rPr>
          <w:rStyle w:val="Emphasis"/>
          <w:b/>
          <w:bCs/>
          <w:sz w:val="24"/>
          <w:szCs w:val="24"/>
          <w:u w:val="single"/>
        </w:rPr>
        <w:t>ARTISTIC TWIRL</w:t>
      </w:r>
      <w:bookmarkEnd w:id="5"/>
    </w:p>
    <w:p w:rsidR="00E34962" w:rsidRPr="000C3384" w:rsidRDefault="00E34962" w:rsidP="00A94646">
      <w:pPr>
        <w:pStyle w:val="ListParagraph"/>
        <w:numPr>
          <w:ilvl w:val="0"/>
          <w:numId w:val="18"/>
        </w:numPr>
        <w:rPr>
          <w:caps/>
          <w:color w:val="8C004B"/>
          <w:spacing w:val="5"/>
        </w:rPr>
      </w:pPr>
      <w:r w:rsidRPr="000C3384">
        <w:rPr>
          <w:sz w:val="24"/>
          <w:szCs w:val="24"/>
        </w:rPr>
        <w:t>Je určena pro věkovou kategorii cadet, junior, senior, adult a pro výkonnostní úroveň A</w:t>
      </w:r>
      <w:r>
        <w:rPr>
          <w:sz w:val="24"/>
          <w:szCs w:val="24"/>
        </w:rPr>
        <w:t>, B, C</w:t>
      </w:r>
    </w:p>
    <w:p w:rsidR="00E34962" w:rsidRPr="000C3384" w:rsidRDefault="00E34962" w:rsidP="00A94646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Muži a ženy v této disciplíně soutěží rozděleně</w:t>
      </w:r>
    </w:p>
    <w:p w:rsidR="00E34962" w:rsidRPr="000C3384" w:rsidRDefault="00E34962" w:rsidP="00A94646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Není žádný specifický požadavek na kostým</w:t>
      </w:r>
    </w:p>
    <w:p w:rsidR="00E34962" w:rsidRPr="0082644C" w:rsidRDefault="00E34962" w:rsidP="00A94646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 xml:space="preserve">Soutěžní prostor je velký </w:t>
      </w:r>
      <w:r>
        <w:rPr>
          <w:rStyle w:val="Emphasis"/>
          <w:caps w:val="0"/>
          <w:color w:val="auto"/>
          <w:spacing w:val="0"/>
          <w:sz w:val="24"/>
          <w:szCs w:val="24"/>
        </w:rPr>
        <w:t>12x6 metrů, je ohraničený</w:t>
      </w:r>
    </w:p>
    <w:p w:rsidR="00E34962" w:rsidRPr="0082644C" w:rsidRDefault="00E34962" w:rsidP="00A94646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Během celé soutěžní skladby musí atlet propojovat taneční kroky, pohyb a hůlku v co největší rozmanitosti pohybů a prvků, za pohybu po celém prostoru a to 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>na povinnou hudbu WBTF</w:t>
      </w:r>
    </w:p>
    <w:p w:rsidR="00E34962" w:rsidRPr="0082644C" w:rsidRDefault="00E34962" w:rsidP="00A94646">
      <w:pPr>
        <w:pStyle w:val="ListParagraph"/>
        <w:numPr>
          <w:ilvl w:val="0"/>
          <w:numId w:val="18"/>
        </w:numPr>
        <w:rPr>
          <w:rStyle w:val="Emphasis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 se smí pohybovat pouze ve vymezeném prostoru, za překročení vymezeného prostoru dostává penalizaci</w:t>
      </w:r>
    </w:p>
    <w:p w:rsidR="00E34962" w:rsidRPr="000055F2" w:rsidRDefault="00E34962" w:rsidP="00A94646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 se musí řídit podle omezujících tabulek, v případě nedodržení či porušení nějakého prvku</w:t>
      </w:r>
      <w:r>
        <w:rPr>
          <w:rStyle w:val="Emphasis"/>
          <w:caps w:val="0"/>
          <w:color w:val="auto"/>
          <w:spacing w:val="0"/>
          <w:sz w:val="24"/>
          <w:szCs w:val="24"/>
        </w:rPr>
        <w:t xml:space="preserve"> mu bude udělena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penalizace</w:t>
      </w:r>
    </w:p>
    <w:p w:rsidR="00E34962" w:rsidRPr="000055F2" w:rsidRDefault="00E34962" w:rsidP="00A94646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 na začátku ani na konci hudby neprovádí žádný pozdrav, ale rovnou začíná a končí se svou skladbou</w:t>
      </w:r>
    </w:p>
    <w:p w:rsidR="00E34962" w:rsidRPr="00EA085C" w:rsidRDefault="00E34962" w:rsidP="001A1B08">
      <w:pPr>
        <w:pStyle w:val="NoSpacing"/>
        <w:numPr>
          <w:ilvl w:val="0"/>
          <w:numId w:val="18"/>
        </w:numPr>
        <w:rPr>
          <w:rStyle w:val="Emphasis"/>
          <w:color w:val="auto"/>
          <w:spacing w:val="0"/>
          <w:sz w:val="24"/>
          <w:szCs w:val="24"/>
        </w:rPr>
      </w:pPr>
      <w:bookmarkStart w:id="6" w:name="_Toc466572867"/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Je nutné také dodržovat </w:t>
      </w:r>
      <w:fldSimple w:instr=" REF _Ref465110852 \h  \* MERGEFORMAT ">
        <w:r w:rsidRPr="001A1B08">
          <w:rPr>
            <w:rStyle w:val="Emphasis"/>
            <w:color w:val="auto"/>
            <w:spacing w:val="0"/>
            <w:sz w:val="24"/>
            <w:szCs w:val="24"/>
          </w:rPr>
          <w:t xml:space="preserve">PRAVIDLA PLATNÁ </w:t>
        </w:r>
        <w:r w:rsidRPr="001A1B08">
          <w:rPr>
            <w:sz w:val="24"/>
            <w:szCs w:val="24"/>
          </w:rPr>
          <w:t>PRO VŠECHNY DISCIPLÍNY</w:t>
        </w:r>
      </w:fldSimple>
      <w:r w:rsidRPr="00EA085C">
        <w:rPr>
          <w:sz w:val="24"/>
          <w:szCs w:val="24"/>
        </w:rPr>
        <w:t>,</w:t>
      </w: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 viz str. 6</w:t>
      </w:r>
    </w:p>
    <w:p w:rsidR="00E34962" w:rsidRPr="00216BB0" w:rsidRDefault="00E34962" w:rsidP="008848FF">
      <w:pPr>
        <w:pStyle w:val="NoSpacing"/>
        <w:ind w:left="360"/>
        <w:rPr>
          <w:rStyle w:val="Emphasis"/>
          <w:color w:val="FF0000"/>
          <w:spacing w:val="0"/>
          <w:sz w:val="24"/>
          <w:szCs w:val="24"/>
        </w:rPr>
      </w:pPr>
    </w:p>
    <w:p w:rsidR="00E34962" w:rsidRDefault="00E34962" w:rsidP="0001184F">
      <w:pPr>
        <w:pStyle w:val="Heading2"/>
        <w:rPr>
          <w:rStyle w:val="Emphasis"/>
          <w:b/>
          <w:bCs/>
          <w:sz w:val="24"/>
          <w:szCs w:val="24"/>
          <w:u w:val="single"/>
        </w:rPr>
      </w:pPr>
      <w:r>
        <w:rPr>
          <w:rStyle w:val="Emphasis"/>
          <w:b/>
          <w:bCs/>
          <w:sz w:val="24"/>
          <w:szCs w:val="24"/>
          <w:u w:val="single"/>
        </w:rPr>
        <w:t>ARTISTIC PAIR</w:t>
      </w:r>
      <w:bookmarkEnd w:id="6"/>
    </w:p>
    <w:p w:rsidR="00E34962" w:rsidRPr="000C3384" w:rsidRDefault="00E34962" w:rsidP="00D0724E">
      <w:pPr>
        <w:pStyle w:val="ListParagraph"/>
        <w:ind w:left="360"/>
      </w:pPr>
    </w:p>
    <w:p w:rsidR="00E34962" w:rsidRPr="000C3384" w:rsidRDefault="00E34962" w:rsidP="0001184F">
      <w:pPr>
        <w:pStyle w:val="ListParagraph"/>
        <w:numPr>
          <w:ilvl w:val="0"/>
          <w:numId w:val="18"/>
        </w:numPr>
        <w:rPr>
          <w:caps/>
          <w:color w:val="8C004B"/>
          <w:spacing w:val="5"/>
        </w:rPr>
      </w:pPr>
      <w:r w:rsidRPr="000C3384">
        <w:rPr>
          <w:sz w:val="24"/>
          <w:szCs w:val="24"/>
        </w:rPr>
        <w:t>Je určena pro věkovou kategorii cadet, junior, senior, adult a pro výkonnostní úroveň A</w:t>
      </w:r>
      <w:r>
        <w:rPr>
          <w:sz w:val="24"/>
          <w:szCs w:val="24"/>
        </w:rPr>
        <w:t>, B, C</w:t>
      </w:r>
    </w:p>
    <w:p w:rsidR="00E34962" w:rsidRPr="000C3384" w:rsidRDefault="00E34962" w:rsidP="0001184F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Jedná se o disciplínu určenou pro páry, ať již žena/žena, muž/muž, žena/muž </w:t>
      </w:r>
    </w:p>
    <w:p w:rsidR="00E34962" w:rsidRPr="000C3384" w:rsidRDefault="00E34962" w:rsidP="0001184F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Není žádný specifický požadavek na kostým</w:t>
      </w:r>
    </w:p>
    <w:p w:rsidR="00E34962" w:rsidRPr="0082644C" w:rsidRDefault="00E34962" w:rsidP="0001184F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 xml:space="preserve">Soutěžní prostor je velký </w:t>
      </w:r>
      <w:r>
        <w:rPr>
          <w:rStyle w:val="Emphasis"/>
          <w:caps w:val="0"/>
          <w:color w:val="auto"/>
          <w:spacing w:val="0"/>
          <w:sz w:val="24"/>
          <w:szCs w:val="24"/>
        </w:rPr>
        <w:t>12x6 metrů, je ohraničený</w:t>
      </w:r>
    </w:p>
    <w:p w:rsidR="00E34962" w:rsidRPr="0082644C" w:rsidRDefault="00E34962" w:rsidP="0001184F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Během celé soutěžní skladby musí atleti propojovat taneční kroky, pohyb a hůlku v co největší rozmanitosti pohybů a prvků, za pohybu po celém prostoru a to 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>na povinnou hudbu WBTF</w:t>
      </w:r>
    </w:p>
    <w:p w:rsidR="00E34962" w:rsidRPr="0082644C" w:rsidRDefault="00E34962" w:rsidP="0001184F">
      <w:pPr>
        <w:pStyle w:val="ListParagraph"/>
        <w:numPr>
          <w:ilvl w:val="0"/>
          <w:numId w:val="18"/>
        </w:numPr>
        <w:rPr>
          <w:rStyle w:val="Emphasis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se smí pohybovat pouze ve vymezeném prostoru, za překročení vymezeného prostoru dostává penalizaci</w:t>
      </w:r>
    </w:p>
    <w:p w:rsidR="00E34962" w:rsidRPr="0082644C" w:rsidRDefault="00E34962" w:rsidP="0001184F">
      <w:pPr>
        <w:pStyle w:val="ListParagraph"/>
        <w:numPr>
          <w:ilvl w:val="0"/>
          <w:numId w:val="18"/>
        </w:numPr>
        <w:rPr>
          <w:rStyle w:val="Emphasis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se musí řídit podle omezujících tabulek, v případě nedodržení či porušení nějakého </w:t>
      </w:r>
      <w:r>
        <w:rPr>
          <w:rStyle w:val="Emphasis"/>
          <w:caps w:val="0"/>
          <w:color w:val="auto"/>
          <w:spacing w:val="0"/>
          <w:sz w:val="24"/>
          <w:szCs w:val="24"/>
        </w:rPr>
        <w:t>prvku jim bude udělena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penalizace</w:t>
      </w:r>
    </w:p>
    <w:p w:rsidR="00E34962" w:rsidRPr="000055F2" w:rsidRDefault="00E34962" w:rsidP="0001184F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na začátku ani na konci hudby neprovádí žádný pozdrav, ale rovnou začíná a končí se svou skladbou</w:t>
      </w:r>
    </w:p>
    <w:p w:rsidR="00E34962" w:rsidRPr="00EA085C" w:rsidRDefault="00E34962" w:rsidP="001A1B08">
      <w:pPr>
        <w:pStyle w:val="NoSpacing"/>
        <w:numPr>
          <w:ilvl w:val="0"/>
          <w:numId w:val="18"/>
        </w:numPr>
        <w:rPr>
          <w:rStyle w:val="Emphasis"/>
          <w:color w:val="auto"/>
          <w:spacing w:val="0"/>
          <w:sz w:val="24"/>
          <w:szCs w:val="24"/>
        </w:rPr>
      </w:pPr>
      <w:bookmarkStart w:id="7" w:name="_Toc466572868"/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Je nutné také dodržovat </w:t>
      </w:r>
      <w:fldSimple w:instr=" REF _Ref465110852 \h  \* MERGEFORMAT ">
        <w:r w:rsidRPr="001A1B08">
          <w:rPr>
            <w:rStyle w:val="Emphasis"/>
            <w:color w:val="auto"/>
            <w:spacing w:val="0"/>
            <w:sz w:val="24"/>
            <w:szCs w:val="24"/>
          </w:rPr>
          <w:t xml:space="preserve">PRAVIDLA PLATNÁ </w:t>
        </w:r>
        <w:r w:rsidRPr="001A1B08">
          <w:rPr>
            <w:sz w:val="24"/>
            <w:szCs w:val="24"/>
          </w:rPr>
          <w:t>PRO VŠECHNY DISCIPLÍNY</w:t>
        </w:r>
      </w:fldSimple>
      <w:r w:rsidRPr="00EA085C">
        <w:rPr>
          <w:sz w:val="24"/>
          <w:szCs w:val="24"/>
        </w:rPr>
        <w:t>,</w:t>
      </w: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 viz str. 6</w:t>
      </w:r>
    </w:p>
    <w:p w:rsidR="00E34962" w:rsidRPr="00B2600C" w:rsidRDefault="00E34962" w:rsidP="00B2600C">
      <w:pPr>
        <w:pStyle w:val="Heading2"/>
        <w:numPr>
          <w:ilvl w:val="0"/>
          <w:numId w:val="0"/>
        </w:numPr>
        <w:tabs>
          <w:tab w:val="left" w:pos="2947"/>
        </w:tabs>
        <w:rPr>
          <w:b/>
          <w:bCs/>
          <w:caps w:val="0"/>
          <w:color w:val="8C004B"/>
          <w:spacing w:val="5"/>
          <w:sz w:val="24"/>
          <w:szCs w:val="24"/>
        </w:rPr>
      </w:pPr>
      <w:r w:rsidRPr="00B2600C">
        <w:rPr>
          <w:rStyle w:val="Emphasis"/>
          <w:b/>
          <w:bCs/>
          <w:sz w:val="24"/>
          <w:szCs w:val="24"/>
        </w:rPr>
        <w:t xml:space="preserve">3.5   </w:t>
      </w:r>
      <w:r w:rsidRPr="00C93A7E">
        <w:rPr>
          <w:rStyle w:val="Emphasis"/>
          <w:b/>
          <w:bCs/>
          <w:sz w:val="24"/>
          <w:szCs w:val="24"/>
          <w:u w:val="single"/>
        </w:rPr>
        <w:t>FREESTYLE SOLO</w:t>
      </w:r>
      <w:bookmarkEnd w:id="7"/>
    </w:p>
    <w:p w:rsidR="00E34962" w:rsidRPr="000C3384" w:rsidRDefault="00E34962" w:rsidP="0001184F">
      <w:pPr>
        <w:pStyle w:val="ListParagraph"/>
        <w:numPr>
          <w:ilvl w:val="0"/>
          <w:numId w:val="18"/>
        </w:numPr>
        <w:rPr>
          <w:caps/>
          <w:color w:val="8C004B"/>
          <w:spacing w:val="5"/>
        </w:rPr>
      </w:pPr>
      <w:r w:rsidRPr="000C3384">
        <w:rPr>
          <w:sz w:val="24"/>
          <w:szCs w:val="24"/>
        </w:rPr>
        <w:t xml:space="preserve">Je určena pro věkovou kategorii </w:t>
      </w:r>
      <w:r>
        <w:rPr>
          <w:sz w:val="24"/>
          <w:szCs w:val="24"/>
        </w:rPr>
        <w:t xml:space="preserve">child, </w:t>
      </w:r>
      <w:r w:rsidRPr="000C3384">
        <w:rPr>
          <w:sz w:val="24"/>
          <w:szCs w:val="24"/>
        </w:rPr>
        <w:t>cadet, junior, senior, adult a pro výkonnostní úroveň A</w:t>
      </w:r>
      <w:r>
        <w:rPr>
          <w:sz w:val="24"/>
          <w:szCs w:val="24"/>
        </w:rPr>
        <w:t>, B, C</w:t>
      </w:r>
    </w:p>
    <w:p w:rsidR="00E34962" w:rsidRPr="000C3384" w:rsidRDefault="00E34962" w:rsidP="0001184F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Muži a ženy v této disciplíně soutěží rozděleně</w:t>
      </w:r>
    </w:p>
    <w:p w:rsidR="00E34962" w:rsidRPr="000C3384" w:rsidRDefault="00E34962" w:rsidP="0001184F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Není žádný specifický požadavek na kostým</w:t>
      </w:r>
    </w:p>
    <w:p w:rsidR="00E34962" w:rsidRPr="00EA085C" w:rsidRDefault="00E34962" w:rsidP="0001184F">
      <w:pPr>
        <w:pStyle w:val="ListParagraph"/>
        <w:numPr>
          <w:ilvl w:val="0"/>
          <w:numId w:val="18"/>
        </w:numPr>
        <w:rPr>
          <w:rStyle w:val="Emphasis"/>
          <w:color w:val="auto"/>
        </w:rPr>
      </w:pPr>
      <w:r w:rsidRPr="00EA085C">
        <w:rPr>
          <w:rStyle w:val="Emphasis"/>
          <w:caps w:val="0"/>
          <w:color w:val="auto"/>
          <w:spacing w:val="0"/>
          <w:sz w:val="24"/>
          <w:szCs w:val="24"/>
        </w:rPr>
        <w:t>Soutěžní prostor je velký 12x12 metrů</w:t>
      </w:r>
    </w:p>
    <w:p w:rsidR="00E34962" w:rsidRPr="000055F2" w:rsidRDefault="00E34962" w:rsidP="0001184F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Během celé soutěžní skladby musí atlet propojovat taneční kroky, pohyb a hůlku v co největší rozmanitosti pohybů a prvků, za využití co největší části prostoru a to 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na </w:t>
      </w:r>
      <w:r>
        <w:rPr>
          <w:rStyle w:val="Emphasis"/>
          <w:caps w:val="0"/>
          <w:color w:val="auto"/>
          <w:spacing w:val="0"/>
          <w:sz w:val="24"/>
          <w:szCs w:val="24"/>
        </w:rPr>
        <w:t>svou vlastní zvolenou hudbu</w:t>
      </w:r>
    </w:p>
    <w:p w:rsidR="00E34962" w:rsidRPr="000055F2" w:rsidRDefault="00E34962" w:rsidP="0001184F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Atlet se musí řídit podle omezujících tabulek, v případě </w:t>
      </w:r>
      <w:r>
        <w:rPr>
          <w:rStyle w:val="Emphasis"/>
          <w:caps w:val="0"/>
          <w:color w:val="auto"/>
          <w:spacing w:val="0"/>
          <w:sz w:val="24"/>
          <w:szCs w:val="24"/>
        </w:rPr>
        <w:t>nedodržení či porušení nějakého prvku mu bude udělena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penalizace</w:t>
      </w:r>
    </w:p>
    <w:p w:rsidR="00E34962" w:rsidRPr="000055F2" w:rsidRDefault="00E34962" w:rsidP="0001184F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 na začátku ani na konci hudby neprovádí žádný pozdrav, ale rovnou začíná a končí se svou skladbou</w:t>
      </w:r>
    </w:p>
    <w:p w:rsidR="00E34962" w:rsidRPr="00EA085C" w:rsidRDefault="00E34962" w:rsidP="001A1B08">
      <w:pPr>
        <w:pStyle w:val="NoSpacing"/>
        <w:numPr>
          <w:ilvl w:val="0"/>
          <w:numId w:val="18"/>
        </w:numPr>
        <w:rPr>
          <w:rStyle w:val="Emphasis"/>
          <w:color w:val="auto"/>
          <w:spacing w:val="0"/>
          <w:sz w:val="24"/>
          <w:szCs w:val="24"/>
        </w:rPr>
      </w:pPr>
      <w:bookmarkStart w:id="8" w:name="_Toc466572869"/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Je nutné také dodržovat </w:t>
      </w:r>
      <w:fldSimple w:instr=" REF _Ref465110852 \h  \* MERGEFORMAT ">
        <w:r w:rsidRPr="001A1B08">
          <w:rPr>
            <w:rStyle w:val="Emphasis"/>
            <w:color w:val="auto"/>
            <w:spacing w:val="0"/>
            <w:sz w:val="24"/>
            <w:szCs w:val="24"/>
          </w:rPr>
          <w:t xml:space="preserve">PRAVIDLA PLATNÁ </w:t>
        </w:r>
        <w:r w:rsidRPr="001A1B08">
          <w:rPr>
            <w:sz w:val="24"/>
            <w:szCs w:val="24"/>
          </w:rPr>
          <w:t>PRO VŠECHNY DISCIPLÍNY</w:t>
        </w:r>
      </w:fldSimple>
      <w:r w:rsidRPr="00EA085C">
        <w:rPr>
          <w:sz w:val="24"/>
          <w:szCs w:val="24"/>
        </w:rPr>
        <w:t>,</w:t>
      </w: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 viz str. 6</w:t>
      </w:r>
    </w:p>
    <w:p w:rsidR="00E34962" w:rsidRPr="00216BB0" w:rsidRDefault="00E34962" w:rsidP="008848FF">
      <w:pPr>
        <w:pStyle w:val="NoSpacing"/>
        <w:ind w:left="360"/>
        <w:rPr>
          <w:rStyle w:val="Emphasis"/>
          <w:color w:val="FF0000"/>
          <w:spacing w:val="0"/>
          <w:sz w:val="24"/>
          <w:szCs w:val="24"/>
        </w:rPr>
      </w:pPr>
    </w:p>
    <w:p w:rsidR="00E34962" w:rsidRDefault="00E34962" w:rsidP="004066FD">
      <w:pPr>
        <w:pStyle w:val="Heading2"/>
        <w:rPr>
          <w:b/>
          <w:bCs/>
          <w:color w:val="74005E"/>
          <w:sz w:val="24"/>
          <w:szCs w:val="24"/>
          <w:u w:val="single"/>
        </w:rPr>
      </w:pPr>
      <w:r w:rsidRPr="004066FD">
        <w:rPr>
          <w:b/>
          <w:bCs/>
          <w:color w:val="74005E"/>
          <w:sz w:val="24"/>
          <w:szCs w:val="24"/>
          <w:u w:val="single"/>
        </w:rPr>
        <w:t>FREESTYLE pair</w:t>
      </w:r>
      <w:bookmarkEnd w:id="8"/>
    </w:p>
    <w:p w:rsidR="00E34962" w:rsidRPr="000C3384" w:rsidRDefault="00E34962" w:rsidP="004066FD">
      <w:pPr>
        <w:pStyle w:val="ListParagraph"/>
        <w:numPr>
          <w:ilvl w:val="0"/>
          <w:numId w:val="18"/>
        </w:numPr>
        <w:rPr>
          <w:caps/>
          <w:color w:val="8C004B"/>
          <w:spacing w:val="5"/>
        </w:rPr>
      </w:pPr>
      <w:r w:rsidRPr="000C3384">
        <w:rPr>
          <w:sz w:val="24"/>
          <w:szCs w:val="24"/>
        </w:rPr>
        <w:t xml:space="preserve">Je určena pro věkovou kategorii </w:t>
      </w:r>
      <w:r>
        <w:rPr>
          <w:sz w:val="24"/>
          <w:szCs w:val="24"/>
        </w:rPr>
        <w:t xml:space="preserve">child, </w:t>
      </w:r>
      <w:r w:rsidRPr="000C3384">
        <w:rPr>
          <w:sz w:val="24"/>
          <w:szCs w:val="24"/>
        </w:rPr>
        <w:t>cadet, junior, senior, adult a pro výkonnostní úroveň A</w:t>
      </w:r>
      <w:r>
        <w:rPr>
          <w:sz w:val="24"/>
          <w:szCs w:val="24"/>
        </w:rPr>
        <w:t>, B, C</w:t>
      </w:r>
    </w:p>
    <w:p w:rsidR="00E34962" w:rsidRPr="004066FD" w:rsidRDefault="00E34962" w:rsidP="004066FD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Není žádný specifický požadavek na kostým</w:t>
      </w:r>
    </w:p>
    <w:p w:rsidR="00E34962" w:rsidRPr="000C3384" w:rsidRDefault="00E34962" w:rsidP="004066FD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Jedná se o disciplínu určenou pro páry, ať již žena/žena, muž/muž, žena/muž </w:t>
      </w:r>
    </w:p>
    <w:p w:rsidR="00E34962" w:rsidRPr="00EA085C" w:rsidRDefault="00E34962" w:rsidP="004066FD">
      <w:pPr>
        <w:pStyle w:val="ListParagraph"/>
        <w:numPr>
          <w:ilvl w:val="0"/>
          <w:numId w:val="18"/>
        </w:numPr>
        <w:rPr>
          <w:rStyle w:val="Emphasis"/>
          <w:color w:val="auto"/>
        </w:rPr>
      </w:pPr>
      <w:r w:rsidRPr="00EA085C">
        <w:rPr>
          <w:rStyle w:val="Emphasis"/>
          <w:caps w:val="0"/>
          <w:color w:val="auto"/>
          <w:spacing w:val="0"/>
          <w:sz w:val="24"/>
          <w:szCs w:val="24"/>
        </w:rPr>
        <w:t>Soutěžní prostor je velký 12x12 metrů</w:t>
      </w:r>
    </w:p>
    <w:p w:rsidR="00E34962" w:rsidRPr="0082644C" w:rsidRDefault="00E34962" w:rsidP="004066FD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Během celé soutěžní skladby musí atleti propojovat taneční kroky, pohyb a hůlku v co největší rozmanitosti pohybů a prvků, za využití co největší části prostoru a to 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na </w:t>
      </w:r>
      <w:r>
        <w:rPr>
          <w:rStyle w:val="Emphasis"/>
          <w:caps w:val="0"/>
          <w:color w:val="auto"/>
          <w:spacing w:val="0"/>
          <w:sz w:val="24"/>
          <w:szCs w:val="24"/>
        </w:rPr>
        <w:t>svou vlastní zvolenou hudbu</w:t>
      </w:r>
    </w:p>
    <w:p w:rsidR="00E34962" w:rsidRPr="000055F2" w:rsidRDefault="00E34962" w:rsidP="004066F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se musí řídit podle omezujících tabulek, v případě nedodržení či porušení nějakého prvku </w:t>
      </w:r>
      <w:r>
        <w:rPr>
          <w:rStyle w:val="Emphasis"/>
          <w:caps w:val="0"/>
          <w:color w:val="auto"/>
          <w:spacing w:val="0"/>
          <w:sz w:val="24"/>
          <w:szCs w:val="24"/>
        </w:rPr>
        <w:t>jim bude udělena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penalizace</w:t>
      </w:r>
    </w:p>
    <w:p w:rsidR="00E34962" w:rsidRPr="000055F2" w:rsidRDefault="00E34962" w:rsidP="004066F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na začátku ani na konci hudby neprovádí žádný pozdrav, ale rovnou začíná a končí se svou skladbou</w:t>
      </w:r>
    </w:p>
    <w:p w:rsidR="00E34962" w:rsidRPr="00EA085C" w:rsidRDefault="00E34962" w:rsidP="001A1B08">
      <w:pPr>
        <w:pStyle w:val="NoSpacing"/>
        <w:numPr>
          <w:ilvl w:val="0"/>
          <w:numId w:val="18"/>
        </w:numPr>
        <w:rPr>
          <w:rStyle w:val="Emphasis"/>
          <w:color w:val="auto"/>
          <w:spacing w:val="0"/>
          <w:sz w:val="24"/>
          <w:szCs w:val="24"/>
        </w:rPr>
      </w:pPr>
      <w:bookmarkStart w:id="9" w:name="_Toc466572870"/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Je nutné také dodržovat </w:t>
      </w:r>
      <w:fldSimple w:instr=" REF _Ref465110852 \h  \* MERGEFORMAT ">
        <w:r w:rsidRPr="001A1B08">
          <w:rPr>
            <w:rStyle w:val="Emphasis"/>
            <w:color w:val="auto"/>
            <w:spacing w:val="0"/>
            <w:sz w:val="24"/>
            <w:szCs w:val="24"/>
          </w:rPr>
          <w:t xml:space="preserve">PRAVIDLA PLATNÁ </w:t>
        </w:r>
        <w:r w:rsidRPr="001A1B08">
          <w:rPr>
            <w:sz w:val="24"/>
            <w:szCs w:val="24"/>
          </w:rPr>
          <w:t>PRO VŠECHNY DISCIPLÍNY</w:t>
        </w:r>
      </w:fldSimple>
      <w:r w:rsidRPr="00EA085C">
        <w:rPr>
          <w:sz w:val="24"/>
          <w:szCs w:val="24"/>
        </w:rPr>
        <w:t>,</w:t>
      </w: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 viz str. 6</w:t>
      </w:r>
    </w:p>
    <w:p w:rsidR="00E34962" w:rsidRPr="00216BB0" w:rsidRDefault="00E34962" w:rsidP="008848FF">
      <w:pPr>
        <w:pStyle w:val="NoSpacing"/>
        <w:ind w:left="360"/>
        <w:rPr>
          <w:rStyle w:val="Emphasis"/>
          <w:color w:val="FF0000"/>
          <w:spacing w:val="0"/>
          <w:sz w:val="24"/>
          <w:szCs w:val="24"/>
        </w:rPr>
      </w:pPr>
    </w:p>
    <w:p w:rsidR="00E34962" w:rsidRPr="007327AD" w:rsidRDefault="00E34962" w:rsidP="007327AD">
      <w:pPr>
        <w:pStyle w:val="Heading2"/>
        <w:rPr>
          <w:rStyle w:val="Emphasis"/>
          <w:b/>
          <w:bCs/>
          <w:caps/>
          <w:color w:val="74005E"/>
          <w:spacing w:val="0"/>
          <w:sz w:val="24"/>
          <w:szCs w:val="24"/>
          <w:u w:val="single"/>
        </w:rPr>
      </w:pPr>
      <w:r>
        <w:rPr>
          <w:rStyle w:val="Emphasis"/>
          <w:b/>
          <w:bCs/>
          <w:caps/>
          <w:color w:val="74005E"/>
          <w:spacing w:val="0"/>
          <w:sz w:val="24"/>
          <w:szCs w:val="24"/>
          <w:u w:val="single"/>
        </w:rPr>
        <w:t>mini team</w:t>
      </w:r>
      <w:bookmarkEnd w:id="9"/>
    </w:p>
    <w:p w:rsidR="00E34962" w:rsidRPr="000C3384" w:rsidRDefault="00E34962" w:rsidP="007327AD">
      <w:pPr>
        <w:pStyle w:val="ListParagraph"/>
        <w:numPr>
          <w:ilvl w:val="0"/>
          <w:numId w:val="18"/>
        </w:numPr>
        <w:rPr>
          <w:caps/>
          <w:color w:val="8C004B"/>
          <w:spacing w:val="5"/>
        </w:rPr>
      </w:pPr>
      <w:r w:rsidRPr="000C3384">
        <w:rPr>
          <w:sz w:val="24"/>
          <w:szCs w:val="24"/>
        </w:rPr>
        <w:t xml:space="preserve">Je určena </w:t>
      </w:r>
      <w:r>
        <w:rPr>
          <w:sz w:val="24"/>
          <w:szCs w:val="24"/>
        </w:rPr>
        <w:t xml:space="preserve">pouze pro jednu věkovou kategorii a to NEOMEZENOU KATEGORII, která je určena </w:t>
      </w:r>
      <w:r w:rsidRPr="000C3384">
        <w:rPr>
          <w:sz w:val="24"/>
          <w:szCs w:val="24"/>
        </w:rPr>
        <w:t>pro výkonnostní úroveň A</w:t>
      </w:r>
      <w:r>
        <w:rPr>
          <w:sz w:val="24"/>
          <w:szCs w:val="24"/>
        </w:rPr>
        <w:t>, B</w:t>
      </w:r>
    </w:p>
    <w:p w:rsidR="00E34962" w:rsidRPr="004066FD" w:rsidRDefault="00E34962" w:rsidP="007327AD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Není žádný specifický požadavek na kostým</w:t>
      </w:r>
    </w:p>
    <w:p w:rsidR="00E34962" w:rsidRPr="004066FD" w:rsidRDefault="00E34962" w:rsidP="007327AD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Jedná se o disciplínu určenou pro mini týmy</w:t>
      </w:r>
    </w:p>
    <w:p w:rsidR="00E34962" w:rsidRPr="000055F2" w:rsidRDefault="00E34962" w:rsidP="007327A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Limit pro počet atletů je 3-5</w:t>
      </w:r>
    </w:p>
    <w:p w:rsidR="00E34962" w:rsidRPr="000055F2" w:rsidRDefault="00E34962" w:rsidP="007327A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Tým se může skládat z libovolného počtu žen a mužů</w:t>
      </w:r>
    </w:p>
    <w:p w:rsidR="00E34962" w:rsidRPr="00EA085C" w:rsidRDefault="00E34962" w:rsidP="007327A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EA085C">
        <w:rPr>
          <w:rStyle w:val="Emphasis"/>
          <w:caps w:val="0"/>
          <w:color w:val="auto"/>
          <w:spacing w:val="0"/>
          <w:sz w:val="24"/>
          <w:szCs w:val="24"/>
        </w:rPr>
        <w:t>Soutěžní prostor je velký 12x12 metrů</w:t>
      </w:r>
    </w:p>
    <w:p w:rsidR="00E34962" w:rsidRPr="000055F2" w:rsidRDefault="00E34962" w:rsidP="007327A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Během celé soutěžní skladby musí atleti propojovat taneční kroky, pohyb a hůlku v co největší rozmanitosti pohybů a prvků, za využití co největší části prostoru a to 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na </w:t>
      </w:r>
      <w:r>
        <w:rPr>
          <w:rStyle w:val="Emphasis"/>
          <w:caps w:val="0"/>
          <w:color w:val="auto"/>
          <w:spacing w:val="0"/>
          <w:sz w:val="24"/>
          <w:szCs w:val="24"/>
        </w:rPr>
        <w:t>svou vlastní zvolenou hudbu</w:t>
      </w:r>
    </w:p>
    <w:p w:rsidR="00E34962" w:rsidRPr="000055F2" w:rsidRDefault="00E34962" w:rsidP="007327A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se musí řídit podle omezujících tabulek, v případě nedodržení či porušení nějakého prvku</w:t>
      </w:r>
      <w:r>
        <w:rPr>
          <w:rStyle w:val="Emphasis"/>
          <w:caps w:val="0"/>
          <w:color w:val="auto"/>
          <w:spacing w:val="0"/>
          <w:sz w:val="24"/>
          <w:szCs w:val="24"/>
        </w:rPr>
        <w:t xml:space="preserve"> jim bude udělena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penalizace</w:t>
      </w:r>
    </w:p>
    <w:p w:rsidR="00E34962" w:rsidRPr="000055F2" w:rsidRDefault="00E34962" w:rsidP="007327A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na začátku ani na konci hudby neprovádí žádný pozdrav, ale rovnou začíná a končí se svou skladbou</w:t>
      </w:r>
    </w:p>
    <w:p w:rsidR="00E34962" w:rsidRPr="00EA085C" w:rsidRDefault="00E34962" w:rsidP="001A1B08">
      <w:pPr>
        <w:pStyle w:val="NoSpacing"/>
        <w:numPr>
          <w:ilvl w:val="0"/>
          <w:numId w:val="18"/>
        </w:numPr>
        <w:rPr>
          <w:rStyle w:val="Emphasis"/>
          <w:color w:val="auto"/>
          <w:spacing w:val="0"/>
          <w:sz w:val="24"/>
          <w:szCs w:val="24"/>
        </w:rPr>
      </w:pP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Je nutné také dodržovat </w:t>
      </w:r>
      <w:fldSimple w:instr=" REF _Ref465110852 \h  \* MERGEFORMAT ">
        <w:r w:rsidRPr="001A1B08">
          <w:rPr>
            <w:rStyle w:val="Emphasis"/>
            <w:color w:val="auto"/>
            <w:spacing w:val="0"/>
            <w:sz w:val="24"/>
            <w:szCs w:val="24"/>
          </w:rPr>
          <w:t xml:space="preserve">PRAVIDLA PLATNÁ </w:t>
        </w:r>
        <w:r w:rsidRPr="001A1B08">
          <w:rPr>
            <w:sz w:val="24"/>
            <w:szCs w:val="24"/>
          </w:rPr>
          <w:t>PRO VŠECHNY DISCIPLÍNY</w:t>
        </w:r>
      </w:fldSimple>
      <w:r w:rsidRPr="00EA085C">
        <w:rPr>
          <w:sz w:val="24"/>
          <w:szCs w:val="24"/>
        </w:rPr>
        <w:t>,</w:t>
      </w: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 viz str. 6</w:t>
      </w:r>
    </w:p>
    <w:p w:rsidR="00E34962" w:rsidRDefault="00E34962" w:rsidP="00196591">
      <w:pPr>
        <w:rPr>
          <w:rStyle w:val="Emphasis"/>
          <w:caps w:val="0"/>
          <w:color w:val="auto"/>
          <w:spacing w:val="0"/>
          <w:sz w:val="24"/>
          <w:szCs w:val="24"/>
        </w:rPr>
      </w:pPr>
    </w:p>
    <w:p w:rsidR="00E34962" w:rsidRPr="00196591" w:rsidRDefault="00E34962" w:rsidP="00196591">
      <w:pPr>
        <w:rPr>
          <w:rStyle w:val="Emphasis"/>
          <w:caps w:val="0"/>
          <w:color w:val="auto"/>
          <w:spacing w:val="0"/>
          <w:sz w:val="24"/>
          <w:szCs w:val="24"/>
        </w:rPr>
      </w:pPr>
    </w:p>
    <w:p w:rsidR="00E34962" w:rsidRDefault="00E34962" w:rsidP="004066FD">
      <w:pPr>
        <w:pStyle w:val="Heading2"/>
        <w:rPr>
          <w:rStyle w:val="Emphasis"/>
          <w:b/>
          <w:bCs/>
          <w:caps/>
          <w:sz w:val="24"/>
          <w:szCs w:val="24"/>
          <w:u w:val="single"/>
        </w:rPr>
      </w:pPr>
      <w:bookmarkStart w:id="10" w:name="_Toc466572871"/>
      <w:r w:rsidRPr="004066FD">
        <w:rPr>
          <w:rStyle w:val="Emphasis"/>
          <w:b/>
          <w:bCs/>
          <w:caps/>
          <w:sz w:val="24"/>
          <w:szCs w:val="24"/>
          <w:u w:val="single"/>
        </w:rPr>
        <w:t>team</w:t>
      </w:r>
      <w:bookmarkEnd w:id="10"/>
    </w:p>
    <w:p w:rsidR="00E34962" w:rsidRPr="000C3384" w:rsidRDefault="00E34962" w:rsidP="004066FD">
      <w:pPr>
        <w:pStyle w:val="ListParagraph"/>
        <w:numPr>
          <w:ilvl w:val="0"/>
          <w:numId w:val="18"/>
        </w:numPr>
        <w:rPr>
          <w:caps/>
          <w:color w:val="8C004B"/>
          <w:spacing w:val="5"/>
        </w:rPr>
      </w:pPr>
      <w:r w:rsidRPr="000C3384">
        <w:rPr>
          <w:sz w:val="24"/>
          <w:szCs w:val="24"/>
        </w:rPr>
        <w:t xml:space="preserve">Je určena </w:t>
      </w:r>
      <w:r>
        <w:rPr>
          <w:sz w:val="24"/>
          <w:szCs w:val="24"/>
        </w:rPr>
        <w:t xml:space="preserve">pouze pro jednu věkovou kategorii a to NEOMEZENOU KATEGORII, která je určena </w:t>
      </w:r>
      <w:r w:rsidRPr="000C3384">
        <w:rPr>
          <w:sz w:val="24"/>
          <w:szCs w:val="24"/>
        </w:rPr>
        <w:t>pro výkonnostní úroveň A</w:t>
      </w:r>
      <w:r>
        <w:rPr>
          <w:sz w:val="24"/>
          <w:szCs w:val="24"/>
        </w:rPr>
        <w:t>, B</w:t>
      </w:r>
    </w:p>
    <w:p w:rsidR="00E34962" w:rsidRPr="004066FD" w:rsidRDefault="00E34962" w:rsidP="004066FD">
      <w:pPr>
        <w:pStyle w:val="ListParagraph"/>
        <w:numPr>
          <w:ilvl w:val="0"/>
          <w:numId w:val="18"/>
        </w:numPr>
        <w:rPr>
          <w:rStyle w:val="Emphasis"/>
        </w:rPr>
      </w:pPr>
      <w:r w:rsidRPr="000C3384">
        <w:rPr>
          <w:rStyle w:val="Emphasis"/>
          <w:caps w:val="0"/>
          <w:color w:val="auto"/>
          <w:spacing w:val="0"/>
          <w:sz w:val="24"/>
          <w:szCs w:val="24"/>
        </w:rPr>
        <w:t>Není žádný specifický požadavek na kostým</w:t>
      </w:r>
    </w:p>
    <w:p w:rsidR="00E34962" w:rsidRPr="004066FD" w:rsidRDefault="00E34962" w:rsidP="004066FD">
      <w:pPr>
        <w:pStyle w:val="ListParagraph"/>
        <w:numPr>
          <w:ilvl w:val="0"/>
          <w:numId w:val="18"/>
        </w:numPr>
        <w:rPr>
          <w:rStyle w:val="Emphasis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Jedná se o disciplínu určenou pro týmy</w:t>
      </w:r>
    </w:p>
    <w:p w:rsidR="00E34962" w:rsidRPr="000055F2" w:rsidRDefault="00E34962" w:rsidP="004066F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Limit pro počet atletů je 6-8</w:t>
      </w:r>
    </w:p>
    <w:p w:rsidR="00E34962" w:rsidRPr="000055F2" w:rsidRDefault="00E34962" w:rsidP="004066F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>Tým se může skládat z libovolného počtu žen a mužů</w:t>
      </w:r>
    </w:p>
    <w:p w:rsidR="00E34962" w:rsidRPr="00EA085C" w:rsidRDefault="00E34962" w:rsidP="004066F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EA085C">
        <w:rPr>
          <w:rStyle w:val="Emphasis"/>
          <w:caps w:val="0"/>
          <w:color w:val="auto"/>
          <w:spacing w:val="0"/>
          <w:sz w:val="24"/>
          <w:szCs w:val="24"/>
        </w:rPr>
        <w:t>Soutěžní prostor je velký 12x12 metrů</w:t>
      </w:r>
    </w:p>
    <w:p w:rsidR="00E34962" w:rsidRPr="000055F2" w:rsidRDefault="00E34962" w:rsidP="004066F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>
        <w:rPr>
          <w:rStyle w:val="Emphasis"/>
          <w:caps w:val="0"/>
          <w:color w:val="auto"/>
          <w:spacing w:val="0"/>
          <w:sz w:val="24"/>
          <w:szCs w:val="24"/>
        </w:rPr>
        <w:t xml:space="preserve">Během celé soutěžní skladby musí atleti propojovat taneční kroky, pohyb a hůlku v co největší rozmanitosti pohybů a prvků, za využití co největší části prostoru a to 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na </w:t>
      </w:r>
      <w:r>
        <w:rPr>
          <w:rStyle w:val="Emphasis"/>
          <w:caps w:val="0"/>
          <w:color w:val="auto"/>
          <w:spacing w:val="0"/>
          <w:sz w:val="24"/>
          <w:szCs w:val="24"/>
        </w:rPr>
        <w:t>svou vlastní zvolenou hudbu</w:t>
      </w:r>
    </w:p>
    <w:p w:rsidR="00E34962" w:rsidRPr="000055F2" w:rsidRDefault="00E34962" w:rsidP="004066F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se musí řídit podle omezujících tabulek, v případě nedodržení či porušení nějakého prvku</w:t>
      </w:r>
      <w:r>
        <w:rPr>
          <w:rStyle w:val="Emphasis"/>
          <w:caps w:val="0"/>
          <w:color w:val="auto"/>
          <w:spacing w:val="0"/>
          <w:sz w:val="24"/>
          <w:szCs w:val="24"/>
        </w:rPr>
        <w:t xml:space="preserve"> jim bude udělena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penalizace</w:t>
      </w:r>
    </w:p>
    <w:p w:rsidR="00E34962" w:rsidRPr="000055F2" w:rsidRDefault="00E34962" w:rsidP="004066FD">
      <w:pPr>
        <w:pStyle w:val="ListParagraph"/>
        <w:numPr>
          <w:ilvl w:val="0"/>
          <w:numId w:val="18"/>
        </w:numPr>
        <w:rPr>
          <w:rStyle w:val="Emphasis"/>
          <w:caps w:val="0"/>
          <w:color w:val="auto"/>
          <w:spacing w:val="0"/>
          <w:sz w:val="24"/>
          <w:szCs w:val="24"/>
        </w:rPr>
      </w:pPr>
      <w:r w:rsidRPr="0082644C">
        <w:rPr>
          <w:rStyle w:val="Emphasis"/>
          <w:caps w:val="0"/>
          <w:color w:val="auto"/>
          <w:spacing w:val="0"/>
          <w:sz w:val="24"/>
          <w:szCs w:val="24"/>
        </w:rPr>
        <w:t>Atlet</w:t>
      </w:r>
      <w:r>
        <w:rPr>
          <w:rStyle w:val="Emphasis"/>
          <w:caps w:val="0"/>
          <w:color w:val="auto"/>
          <w:spacing w:val="0"/>
          <w:sz w:val="24"/>
          <w:szCs w:val="24"/>
        </w:rPr>
        <w:t>i</w:t>
      </w:r>
      <w:r w:rsidRPr="0082644C">
        <w:rPr>
          <w:rStyle w:val="Emphasis"/>
          <w:caps w:val="0"/>
          <w:color w:val="auto"/>
          <w:spacing w:val="0"/>
          <w:sz w:val="24"/>
          <w:szCs w:val="24"/>
        </w:rPr>
        <w:t xml:space="preserve"> na začátku ani na konci hudby neprovádí žádný pozdrav, ale rovnou začíná a končí se svou skladbou</w:t>
      </w:r>
    </w:p>
    <w:p w:rsidR="00E34962" w:rsidRPr="00EA085C" w:rsidRDefault="00E34962" w:rsidP="001A1B08">
      <w:pPr>
        <w:pStyle w:val="NoSpacing"/>
        <w:numPr>
          <w:ilvl w:val="0"/>
          <w:numId w:val="18"/>
        </w:numPr>
        <w:rPr>
          <w:rStyle w:val="Emphasis"/>
          <w:color w:val="auto"/>
          <w:spacing w:val="0"/>
          <w:sz w:val="24"/>
          <w:szCs w:val="24"/>
        </w:rPr>
      </w:pPr>
      <w:bookmarkStart w:id="11" w:name="_Toc466572873"/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Je nutné také dodržovat </w:t>
      </w:r>
      <w:fldSimple w:instr=" REF _Ref465110852 \h  \* MERGEFORMAT ">
        <w:r w:rsidRPr="001A1B08">
          <w:rPr>
            <w:rStyle w:val="Emphasis"/>
            <w:color w:val="auto"/>
            <w:spacing w:val="0"/>
            <w:sz w:val="24"/>
            <w:szCs w:val="24"/>
          </w:rPr>
          <w:t xml:space="preserve">PRAVIDLA PLATNÁ </w:t>
        </w:r>
        <w:r w:rsidRPr="001A1B08">
          <w:rPr>
            <w:sz w:val="24"/>
            <w:szCs w:val="24"/>
          </w:rPr>
          <w:t>PRO VŠECHNY DISCIPLÍNY</w:t>
        </w:r>
      </w:fldSimple>
      <w:r w:rsidRPr="00EA085C">
        <w:rPr>
          <w:sz w:val="24"/>
          <w:szCs w:val="24"/>
        </w:rPr>
        <w:t>,</w:t>
      </w:r>
      <w:r w:rsidRPr="00EA085C">
        <w:rPr>
          <w:rStyle w:val="Emphasis"/>
          <w:caps w:val="0"/>
          <w:color w:val="auto"/>
          <w:spacing w:val="0"/>
          <w:sz w:val="24"/>
          <w:szCs w:val="24"/>
        </w:rPr>
        <w:t xml:space="preserve"> viz str. 6</w:t>
      </w:r>
    </w:p>
    <w:p w:rsidR="00E34962" w:rsidRDefault="00E34962" w:rsidP="00DA3365">
      <w:pPr>
        <w:pStyle w:val="NoSpacing"/>
        <w:ind w:left="360"/>
        <w:rPr>
          <w:rStyle w:val="Emphasis"/>
          <w:caps w:val="0"/>
          <w:color w:val="FF0000"/>
          <w:spacing w:val="0"/>
          <w:sz w:val="24"/>
          <w:szCs w:val="24"/>
        </w:rPr>
      </w:pPr>
    </w:p>
    <w:p w:rsidR="00E34962" w:rsidRPr="00216BB0" w:rsidRDefault="00E34962" w:rsidP="00DA3365">
      <w:pPr>
        <w:pStyle w:val="NoSpacing"/>
        <w:ind w:left="360"/>
        <w:rPr>
          <w:rStyle w:val="Emphasis"/>
          <w:color w:val="FF0000"/>
          <w:spacing w:val="0"/>
          <w:sz w:val="24"/>
          <w:szCs w:val="24"/>
        </w:rPr>
      </w:pPr>
    </w:p>
    <w:p w:rsidR="00E34962" w:rsidRDefault="00E34962" w:rsidP="006726DC">
      <w:pPr>
        <w:pStyle w:val="Heading1"/>
        <w:rPr>
          <w:rStyle w:val="Emphasis"/>
          <w:caps/>
          <w:color w:val="FFFFFF"/>
          <w:spacing w:val="15"/>
          <w:sz w:val="28"/>
          <w:szCs w:val="28"/>
        </w:rPr>
      </w:pPr>
      <w:r>
        <w:rPr>
          <w:rStyle w:val="Emphasis"/>
          <w:caps/>
          <w:color w:val="FFFFFF"/>
          <w:spacing w:val="15"/>
          <w:sz w:val="28"/>
          <w:szCs w:val="28"/>
        </w:rPr>
        <w:t>náhradníci pro disciplínu artistic pair a team</w:t>
      </w:r>
      <w:bookmarkEnd w:id="11"/>
    </w:p>
    <w:p w:rsidR="00E34962" w:rsidRPr="00D177DD" w:rsidRDefault="00E34962" w:rsidP="00D177DD"/>
    <w:p w:rsidR="00E34962" w:rsidRPr="00E80687" w:rsidRDefault="00E34962" w:rsidP="00E80687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12" w:name="_Toc466572874"/>
      <w:r w:rsidRPr="00E80687">
        <w:rPr>
          <w:b/>
          <w:bCs/>
          <w:color w:val="74005E"/>
          <w:sz w:val="24"/>
          <w:szCs w:val="24"/>
          <w:u w:val="single"/>
        </w:rPr>
        <w:t>TEAM NÁHRADNÍCI</w:t>
      </w:r>
      <w:bookmarkEnd w:id="12"/>
    </w:p>
    <w:p w:rsidR="00E34962" w:rsidRPr="005A75F9" w:rsidRDefault="00E34962" w:rsidP="0018574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Každý team má povoleno mít</w:t>
      </w:r>
      <w:r w:rsidRPr="005A75F9">
        <w:rPr>
          <w:sz w:val="24"/>
          <w:szCs w:val="24"/>
        </w:rPr>
        <w:t xml:space="preserve"> dva náhradníky</w:t>
      </w:r>
    </w:p>
    <w:p w:rsidR="00E34962" w:rsidRPr="005A75F9" w:rsidRDefault="00E34962" w:rsidP="0018574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A75F9">
        <w:rPr>
          <w:sz w:val="24"/>
          <w:szCs w:val="24"/>
        </w:rPr>
        <w:t xml:space="preserve">Atlet nesmí být členem, více než jednoho týmu. Nesmí proti sobě soutěžit ve stejné disciplíně. Nesmí být členem zároveň disciplíny team </w:t>
      </w:r>
      <w:r>
        <w:rPr>
          <w:sz w:val="24"/>
          <w:szCs w:val="24"/>
        </w:rPr>
        <w:t>„</w:t>
      </w:r>
      <w:r w:rsidRPr="005A75F9">
        <w:rPr>
          <w:sz w:val="24"/>
          <w:szCs w:val="24"/>
        </w:rPr>
        <w:t>A</w:t>
      </w:r>
      <w:r>
        <w:rPr>
          <w:sz w:val="24"/>
          <w:szCs w:val="24"/>
        </w:rPr>
        <w:t>“</w:t>
      </w:r>
      <w:r w:rsidRPr="005A75F9">
        <w:rPr>
          <w:sz w:val="24"/>
          <w:szCs w:val="24"/>
        </w:rPr>
        <w:t xml:space="preserve"> a team </w:t>
      </w:r>
      <w:r>
        <w:rPr>
          <w:sz w:val="24"/>
          <w:szCs w:val="24"/>
        </w:rPr>
        <w:t>„</w:t>
      </w:r>
      <w:r w:rsidRPr="005A75F9">
        <w:rPr>
          <w:sz w:val="24"/>
          <w:szCs w:val="24"/>
        </w:rPr>
        <w:t>B</w:t>
      </w:r>
      <w:r>
        <w:rPr>
          <w:sz w:val="24"/>
          <w:szCs w:val="24"/>
        </w:rPr>
        <w:t>“</w:t>
      </w:r>
      <w:r w:rsidRPr="005A75F9">
        <w:rPr>
          <w:sz w:val="24"/>
          <w:szCs w:val="24"/>
        </w:rPr>
        <w:t xml:space="preserve"> (to samý platí i pro ostatní disciplíny)</w:t>
      </w:r>
    </w:p>
    <w:p w:rsidR="00E34962" w:rsidRDefault="00E34962" w:rsidP="0018574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A75F9">
        <w:rPr>
          <w:sz w:val="24"/>
          <w:szCs w:val="24"/>
        </w:rPr>
        <w:t>Nesmí soutěžit v jedné disciplíně ve dvou sportovních týmech (např. nesmí soutěžit v disciplíně team za Kopretinky a ve stejné disciplíně ještě za team Světlušek)</w:t>
      </w:r>
    </w:p>
    <w:p w:rsidR="00E34962" w:rsidRDefault="00E34962" w:rsidP="00D177DD">
      <w:pPr>
        <w:pStyle w:val="ListParagraph"/>
        <w:rPr>
          <w:sz w:val="24"/>
          <w:szCs w:val="24"/>
        </w:rPr>
      </w:pPr>
    </w:p>
    <w:p w:rsidR="00E34962" w:rsidRPr="00E80687" w:rsidRDefault="00E34962" w:rsidP="00E80687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13" w:name="_Toc466572875"/>
      <w:r w:rsidRPr="00E80687">
        <w:rPr>
          <w:b/>
          <w:bCs/>
          <w:color w:val="74005E"/>
          <w:sz w:val="24"/>
          <w:szCs w:val="24"/>
          <w:u w:val="single"/>
        </w:rPr>
        <w:t>ARTISTIC PAIR – NÁHRADNÍCI</w:t>
      </w:r>
      <w:bookmarkEnd w:id="13"/>
    </w:p>
    <w:p w:rsidR="00E34962" w:rsidRPr="005A75F9" w:rsidRDefault="00E34962" w:rsidP="00BC76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75F9">
        <w:rPr>
          <w:sz w:val="24"/>
          <w:szCs w:val="24"/>
        </w:rPr>
        <w:t>Všechny artistic pairs mají povoleno mít náhradníka</w:t>
      </w:r>
    </w:p>
    <w:p w:rsidR="00E34962" w:rsidRPr="005A75F9" w:rsidRDefault="00E34962" w:rsidP="00BC76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75F9">
        <w:rPr>
          <w:sz w:val="24"/>
          <w:szCs w:val="24"/>
        </w:rPr>
        <w:t>Smíšená dvojice (žena/muž) mohou mít 2 náhradníky (1 žena, 1 muž – ale může pak soutěžit jen jeden z náhradníků)</w:t>
      </w:r>
    </w:p>
    <w:p w:rsidR="00E34962" w:rsidRPr="005A75F9" w:rsidRDefault="00E34962" w:rsidP="00BC76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75F9">
        <w:rPr>
          <w:sz w:val="24"/>
          <w:szCs w:val="24"/>
        </w:rPr>
        <w:t>Náhradník musí být</w:t>
      </w:r>
      <w:r>
        <w:rPr>
          <w:sz w:val="24"/>
          <w:szCs w:val="24"/>
        </w:rPr>
        <w:t xml:space="preserve"> stejné věkové kategorie (viz. t</w:t>
      </w:r>
      <w:r w:rsidRPr="005A75F9">
        <w:rPr>
          <w:sz w:val="24"/>
          <w:szCs w:val="24"/>
        </w:rPr>
        <w:t>abulky věkových kategorií)</w:t>
      </w:r>
    </w:p>
    <w:p w:rsidR="00E34962" w:rsidRDefault="00E34962">
      <w:pPr>
        <w:rPr>
          <w:b/>
          <w:bCs/>
          <w:caps/>
          <w:color w:val="FFFFFF"/>
          <w:spacing w:val="15"/>
        </w:rPr>
      </w:pPr>
      <w:bookmarkStart w:id="14" w:name="_Ref465110852"/>
      <w:bookmarkStart w:id="15" w:name="_Ref465110887"/>
    </w:p>
    <w:p w:rsidR="00E34962" w:rsidRDefault="00E34962">
      <w:pPr>
        <w:rPr>
          <w:b/>
          <w:bCs/>
          <w:caps/>
          <w:color w:val="FFFFFF"/>
          <w:spacing w:val="15"/>
        </w:rPr>
      </w:pPr>
    </w:p>
    <w:p w:rsidR="00E34962" w:rsidRDefault="00E34962" w:rsidP="00392C4D">
      <w:pPr>
        <w:pStyle w:val="Heading1"/>
        <w:rPr>
          <w:sz w:val="28"/>
          <w:szCs w:val="28"/>
        </w:rPr>
      </w:pPr>
      <w:bookmarkStart w:id="16" w:name="_Toc466572876"/>
      <w:r w:rsidRPr="00500C5C">
        <w:rPr>
          <w:sz w:val="28"/>
          <w:szCs w:val="28"/>
        </w:rPr>
        <w:t>PRAVIDLA PLATNÁ PRO VŠECHNY DISCIPLÍNY</w:t>
      </w:r>
      <w:bookmarkEnd w:id="14"/>
      <w:bookmarkEnd w:id="15"/>
      <w:bookmarkEnd w:id="16"/>
    </w:p>
    <w:p w:rsidR="00E34962" w:rsidRPr="00D177DD" w:rsidRDefault="00E34962" w:rsidP="00D177DD"/>
    <w:p w:rsidR="00E34962" w:rsidRPr="00E80687" w:rsidRDefault="00E34962" w:rsidP="00E80687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17" w:name="_Toc466572877"/>
      <w:r w:rsidRPr="00E80687">
        <w:rPr>
          <w:b/>
          <w:bCs/>
          <w:color w:val="74005E"/>
          <w:sz w:val="24"/>
          <w:szCs w:val="24"/>
          <w:u w:val="single"/>
        </w:rPr>
        <w:t>Atleti MUŽI A ŽENY</w:t>
      </w:r>
      <w:bookmarkEnd w:id="17"/>
    </w:p>
    <w:p w:rsidR="00E34962" w:rsidRPr="005A75F9" w:rsidRDefault="00E34962" w:rsidP="00392C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75F9">
        <w:rPr>
          <w:sz w:val="24"/>
          <w:szCs w:val="24"/>
        </w:rPr>
        <w:t>Muži a ženy soutěží v disciplínách SOLO, 2 BATON, ATISTIC TWIRL odděleně</w:t>
      </w:r>
    </w:p>
    <w:p w:rsidR="00E34962" w:rsidRPr="005A75F9" w:rsidRDefault="00E34962" w:rsidP="00392C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75F9">
        <w:rPr>
          <w:sz w:val="24"/>
          <w:szCs w:val="24"/>
        </w:rPr>
        <w:t>Artistic pair může být složena z žena/žena, muž/muž, muž/žena</w:t>
      </w:r>
    </w:p>
    <w:p w:rsidR="00E34962" w:rsidRDefault="00E34962" w:rsidP="00392C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75F9">
        <w:rPr>
          <w:sz w:val="24"/>
          <w:szCs w:val="24"/>
        </w:rPr>
        <w:t xml:space="preserve">Team </w:t>
      </w:r>
      <w:r>
        <w:rPr>
          <w:sz w:val="24"/>
          <w:szCs w:val="24"/>
        </w:rPr>
        <w:t xml:space="preserve">a Miniteam </w:t>
      </w:r>
      <w:r w:rsidRPr="005A75F9">
        <w:rPr>
          <w:sz w:val="24"/>
          <w:szCs w:val="24"/>
        </w:rPr>
        <w:t>se může skládat z libovolného počtu mužů a žen. M</w:t>
      </w:r>
      <w:r>
        <w:rPr>
          <w:sz w:val="24"/>
          <w:szCs w:val="24"/>
        </w:rPr>
        <w:t>ohou být i jen muži či jen ženy</w:t>
      </w:r>
    </w:p>
    <w:p w:rsidR="00E34962" w:rsidRDefault="00E34962" w:rsidP="00D177DD">
      <w:pPr>
        <w:pStyle w:val="ListParagraph"/>
        <w:rPr>
          <w:sz w:val="24"/>
          <w:szCs w:val="24"/>
        </w:rPr>
      </w:pPr>
    </w:p>
    <w:p w:rsidR="00E34962" w:rsidRPr="00E80687" w:rsidRDefault="00E34962" w:rsidP="00E80687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18" w:name="_Toc466572878"/>
      <w:r w:rsidRPr="00E80687">
        <w:rPr>
          <w:b/>
          <w:bCs/>
          <w:color w:val="74005E"/>
          <w:sz w:val="24"/>
          <w:szCs w:val="24"/>
          <w:u w:val="single"/>
        </w:rPr>
        <w:t>KOSTÝMY, OBUV A BATON</w:t>
      </w:r>
      <w:bookmarkEnd w:id="18"/>
    </w:p>
    <w:p w:rsidR="00E34962" w:rsidRPr="005A75F9" w:rsidRDefault="00E34962" w:rsidP="009E4DD3">
      <w:pPr>
        <w:pStyle w:val="ListParagraph"/>
        <w:numPr>
          <w:ilvl w:val="0"/>
          <w:numId w:val="7"/>
        </w:numPr>
        <w:rPr>
          <w:color w:val="D30072"/>
          <w:sz w:val="24"/>
          <w:szCs w:val="24"/>
          <w:u w:val="single"/>
        </w:rPr>
      </w:pPr>
      <w:r w:rsidRPr="005A75F9">
        <w:rPr>
          <w:sz w:val="24"/>
          <w:szCs w:val="24"/>
        </w:rPr>
        <w:t>Neexistuje žádné omezení ohledně kostýmů a jeho výběru, ale měl by odpovídat věkové kategorii a tanečnímu stylu hudby.</w:t>
      </w:r>
    </w:p>
    <w:p w:rsidR="00E34962" w:rsidRPr="005A75F9" w:rsidRDefault="00E34962" w:rsidP="009E4DD3">
      <w:pPr>
        <w:pStyle w:val="ListParagraph"/>
        <w:numPr>
          <w:ilvl w:val="0"/>
          <w:numId w:val="7"/>
        </w:numPr>
        <w:rPr>
          <w:color w:val="D30072"/>
          <w:sz w:val="24"/>
          <w:szCs w:val="24"/>
          <w:u w:val="single"/>
        </w:rPr>
      </w:pPr>
      <w:r w:rsidRPr="005A75F9">
        <w:rPr>
          <w:sz w:val="24"/>
          <w:szCs w:val="24"/>
        </w:rPr>
        <w:t>Obuv by měla být twirlingová (pro kategorii child mohou být i taneční piškoty)</w:t>
      </w:r>
    </w:p>
    <w:p w:rsidR="00E34962" w:rsidRPr="005A75F9" w:rsidRDefault="00E34962" w:rsidP="009E4DD3">
      <w:pPr>
        <w:pStyle w:val="ListParagraph"/>
        <w:numPr>
          <w:ilvl w:val="0"/>
          <w:numId w:val="7"/>
        </w:numPr>
        <w:rPr>
          <w:color w:val="D30072"/>
          <w:sz w:val="24"/>
          <w:szCs w:val="24"/>
          <w:u w:val="single"/>
        </w:rPr>
      </w:pPr>
      <w:r w:rsidRPr="005A75F9">
        <w:rPr>
          <w:sz w:val="24"/>
          <w:szCs w:val="24"/>
        </w:rPr>
        <w:t>Baton by měl vypadat jako baton. Koncovky mohou být různé barvy</w:t>
      </w:r>
    </w:p>
    <w:p w:rsidR="00E34962" w:rsidRPr="005A75F9" w:rsidRDefault="00E34962" w:rsidP="009E4DD3">
      <w:pPr>
        <w:pStyle w:val="ListParagraph"/>
        <w:numPr>
          <w:ilvl w:val="0"/>
          <w:numId w:val="7"/>
        </w:numPr>
        <w:rPr>
          <w:color w:val="D30072"/>
          <w:sz w:val="24"/>
          <w:szCs w:val="24"/>
          <w:u w:val="single"/>
        </w:rPr>
      </w:pPr>
      <w:r w:rsidRPr="005A75F9">
        <w:rPr>
          <w:sz w:val="24"/>
          <w:szCs w:val="24"/>
        </w:rPr>
        <w:t>Použití protiskluzové pásky na baton je dobrovolné, musí však být umístěna v polovině, může být namotána spirálovitě přímo či kolmo</w:t>
      </w:r>
    </w:p>
    <w:p w:rsidR="00E34962" w:rsidRPr="005A75F9" w:rsidRDefault="00E34962" w:rsidP="009E4DD3">
      <w:pPr>
        <w:pStyle w:val="ListParagraph"/>
        <w:numPr>
          <w:ilvl w:val="0"/>
          <w:numId w:val="7"/>
        </w:numPr>
        <w:rPr>
          <w:color w:val="D30072"/>
          <w:sz w:val="24"/>
          <w:szCs w:val="24"/>
          <w:u w:val="single"/>
        </w:rPr>
      </w:pPr>
      <w:r w:rsidRPr="005A75F9">
        <w:rPr>
          <w:sz w:val="24"/>
          <w:szCs w:val="24"/>
        </w:rPr>
        <w:t>Žádné další omotávky či úpravy na hůlce nejsou povoleny, s výjimkou pásky či podobného materiálu sloužící ke zlepšení vizuálních vlastností</w:t>
      </w:r>
    </w:p>
    <w:p w:rsidR="00E34962" w:rsidRPr="005A75F9" w:rsidRDefault="00E34962" w:rsidP="009E4DD3">
      <w:pPr>
        <w:pStyle w:val="ListParagraph"/>
        <w:numPr>
          <w:ilvl w:val="0"/>
          <w:numId w:val="7"/>
        </w:numPr>
        <w:rPr>
          <w:color w:val="D30072"/>
          <w:sz w:val="24"/>
          <w:szCs w:val="24"/>
          <w:u w:val="single"/>
        </w:rPr>
      </w:pPr>
      <w:r w:rsidRPr="005A75F9">
        <w:rPr>
          <w:sz w:val="24"/>
          <w:szCs w:val="24"/>
        </w:rPr>
        <w:t>Artistic pair, Freestyle pair, team a group MUSÍ MÍT VŽDY STEJNOU BARVU PÁSKY!</w:t>
      </w:r>
    </w:p>
    <w:p w:rsidR="00E34962" w:rsidRDefault="00E34962">
      <w:pPr>
        <w:rPr>
          <w:b/>
          <w:bCs/>
          <w:caps/>
          <w:color w:val="74005E"/>
          <w:spacing w:val="15"/>
          <w:sz w:val="24"/>
          <w:szCs w:val="24"/>
          <w:u w:val="single"/>
        </w:rPr>
      </w:pPr>
    </w:p>
    <w:p w:rsidR="00E34962" w:rsidRPr="00E80687" w:rsidRDefault="00E34962" w:rsidP="00E80687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19" w:name="_Toc466572879"/>
      <w:r>
        <w:rPr>
          <w:b/>
          <w:bCs/>
          <w:color w:val="74005E"/>
          <w:sz w:val="24"/>
          <w:szCs w:val="24"/>
          <w:u w:val="single"/>
        </w:rPr>
        <w:t>HUDB</w:t>
      </w:r>
      <w:r w:rsidRPr="00E80687">
        <w:rPr>
          <w:b/>
          <w:bCs/>
          <w:color w:val="74005E"/>
          <w:sz w:val="24"/>
          <w:szCs w:val="24"/>
          <w:u w:val="single"/>
        </w:rPr>
        <w:t>A</w:t>
      </w:r>
      <w:r>
        <w:rPr>
          <w:b/>
          <w:bCs/>
          <w:color w:val="74005E"/>
          <w:sz w:val="24"/>
          <w:szCs w:val="24"/>
          <w:u w:val="single"/>
        </w:rPr>
        <w:t xml:space="preserve"> a</w:t>
      </w:r>
      <w:r w:rsidRPr="00E80687">
        <w:rPr>
          <w:b/>
          <w:bCs/>
          <w:color w:val="74005E"/>
          <w:sz w:val="24"/>
          <w:szCs w:val="24"/>
          <w:u w:val="single"/>
        </w:rPr>
        <w:t xml:space="preserve"> PŘEDVEDENÍ PRVKŮ PO KONCI HUDBY</w:t>
      </w:r>
      <w:bookmarkEnd w:id="19"/>
    </w:p>
    <w:p w:rsidR="00E34962" w:rsidRPr="005A75F9" w:rsidRDefault="00E34962" w:rsidP="00E8068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A75F9">
        <w:rPr>
          <w:sz w:val="24"/>
          <w:szCs w:val="24"/>
        </w:rPr>
        <w:t>Porotci nebudou soudit ani dávat body za výkony, který předvede po skončení hudby.</w:t>
      </w:r>
    </w:p>
    <w:p w:rsidR="00E34962" w:rsidRDefault="00E34962" w:rsidP="00E8068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A75F9">
        <w:rPr>
          <w:sz w:val="24"/>
          <w:szCs w:val="24"/>
        </w:rPr>
        <w:t>Měření času začíná s prvním tónem či zvukem hudby a končí posledním tónem či zvukem hudby. Po ukončení hudby nebude brán ohled na žádné provedení prvku a jeho hodnocení.</w:t>
      </w:r>
    </w:p>
    <w:p w:rsidR="00E34962" w:rsidRPr="00EA085C" w:rsidRDefault="00E34962" w:rsidP="00E8068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A085C">
        <w:rPr>
          <w:sz w:val="24"/>
          <w:szCs w:val="24"/>
        </w:rPr>
        <w:t>Povinná hudba bude atletům zaslána po přihlášení ihned na jeho upozornění</w:t>
      </w:r>
    </w:p>
    <w:p w:rsidR="00E34962" w:rsidRPr="005A75F9" w:rsidRDefault="00E34962" w:rsidP="00D177DD">
      <w:pPr>
        <w:pStyle w:val="ListParagraph"/>
        <w:rPr>
          <w:sz w:val="24"/>
          <w:szCs w:val="24"/>
        </w:rPr>
      </w:pPr>
    </w:p>
    <w:p w:rsidR="00E34962" w:rsidRPr="00F85217" w:rsidRDefault="00E34962" w:rsidP="00E80687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20" w:name="_Toc466572880"/>
      <w:r w:rsidRPr="00F85217">
        <w:rPr>
          <w:b/>
          <w:bCs/>
          <w:color w:val="74005E"/>
          <w:sz w:val="24"/>
          <w:szCs w:val="24"/>
          <w:u w:val="single"/>
        </w:rPr>
        <w:t>ZAŘAZENÍ DO VÝKONOSTNÍCH ÚROVNÍ</w:t>
      </w:r>
      <w:bookmarkEnd w:id="20"/>
    </w:p>
    <w:p w:rsidR="00E34962" w:rsidRDefault="00E34962" w:rsidP="00417316">
      <w:pPr>
        <w:rPr>
          <w:rStyle w:val="Emphasis"/>
        </w:rPr>
      </w:pPr>
      <w:r w:rsidRPr="00196143">
        <w:rPr>
          <w:rStyle w:val="Emphasis"/>
        </w:rPr>
        <w:t>KAŽDÝ TRENÉR MÁ PRÁVO URČIT ÚROVEŇ SVÝCH</w:t>
      </w:r>
      <w:r>
        <w:rPr>
          <w:rStyle w:val="Emphasis"/>
        </w:rPr>
        <w:t xml:space="preserve"> atletů</w:t>
      </w:r>
      <w:r w:rsidRPr="00196143">
        <w:rPr>
          <w:rStyle w:val="Emphasis"/>
        </w:rPr>
        <w:t xml:space="preserve"> V KAŽDÉ DISCI</w:t>
      </w:r>
      <w:r>
        <w:rPr>
          <w:rStyle w:val="Emphasis"/>
        </w:rPr>
        <w:t>PLÍNĚ. Sportovci mohou být například</w:t>
      </w:r>
      <w:r w:rsidRPr="00196143">
        <w:rPr>
          <w:rStyle w:val="Emphasis"/>
        </w:rPr>
        <w:t xml:space="preserve"> v disc</w:t>
      </w:r>
      <w:r>
        <w:rPr>
          <w:rStyle w:val="Emphasis"/>
        </w:rPr>
        <w:t>iplíně Solo LEVEL „</w:t>
      </w:r>
      <w:r w:rsidRPr="00196143">
        <w:rPr>
          <w:rStyle w:val="Emphasis"/>
        </w:rPr>
        <w:t>a</w:t>
      </w:r>
      <w:r>
        <w:rPr>
          <w:rStyle w:val="Emphasis"/>
        </w:rPr>
        <w:t>“ a</w:t>
      </w:r>
      <w:r w:rsidRPr="00196143">
        <w:rPr>
          <w:rStyle w:val="Emphasis"/>
        </w:rPr>
        <w:t xml:space="preserve"> v disciplíně 2 Baton v LEVELU </w:t>
      </w:r>
      <w:r>
        <w:rPr>
          <w:rStyle w:val="Emphasis"/>
        </w:rPr>
        <w:t>„B“.</w:t>
      </w:r>
      <w:r w:rsidRPr="00196143">
        <w:rPr>
          <w:rStyle w:val="Emphasis"/>
        </w:rPr>
        <w:t xml:space="preserve"> Závisí na jeho úrovni dovedností. TRENÉR MÁ ALE POV</w:t>
      </w:r>
      <w:r>
        <w:rPr>
          <w:rStyle w:val="Emphasis"/>
        </w:rPr>
        <w:t>INOST ŘÍDIT SE OBSAHEM A PRAVID</w:t>
      </w:r>
      <w:r w:rsidRPr="00196143">
        <w:rPr>
          <w:rStyle w:val="Emphasis"/>
        </w:rPr>
        <w:t>LY OMEZUJÍCÍ</w:t>
      </w:r>
      <w:r>
        <w:rPr>
          <w:rStyle w:val="Emphasis"/>
        </w:rPr>
        <w:t>c</w:t>
      </w:r>
      <w:r w:rsidRPr="00196143">
        <w:rPr>
          <w:rStyle w:val="Emphasis"/>
        </w:rPr>
        <w:t xml:space="preserve">H TABULEK PRO DANÉ DISCIPLÍNY! Pokud si trenér neví rady se zařazením svých soutěžících, může se </w:t>
      </w:r>
      <w:r>
        <w:rPr>
          <w:rStyle w:val="Emphasis"/>
        </w:rPr>
        <w:t>kdykoli</w:t>
      </w:r>
      <w:r w:rsidRPr="00196143">
        <w:rPr>
          <w:rStyle w:val="Emphasis"/>
        </w:rPr>
        <w:t xml:space="preserve"> obrátit na kontak</w:t>
      </w:r>
      <w:r>
        <w:rPr>
          <w:rStyle w:val="Emphasis"/>
        </w:rPr>
        <w:t>t uvedenÝ</w:t>
      </w:r>
      <w:r w:rsidRPr="00196143">
        <w:rPr>
          <w:rStyle w:val="Emphasis"/>
        </w:rPr>
        <w:t xml:space="preserve"> </w:t>
      </w:r>
      <w:r>
        <w:rPr>
          <w:rStyle w:val="Emphasis"/>
        </w:rPr>
        <w:t>v twirlingových pravidlech</w:t>
      </w:r>
      <w:r w:rsidRPr="00196143">
        <w:rPr>
          <w:rStyle w:val="Emphasis"/>
        </w:rPr>
        <w:t>.</w:t>
      </w:r>
    </w:p>
    <w:p w:rsidR="00E34962" w:rsidRPr="00196143" w:rsidRDefault="00E34962" w:rsidP="00417316">
      <w:pPr>
        <w:rPr>
          <w:rStyle w:val="Emphasis"/>
        </w:rPr>
      </w:pPr>
    </w:p>
    <w:p w:rsidR="00E34962" w:rsidRPr="00196143" w:rsidRDefault="00E34962" w:rsidP="00196143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21" w:name="_Toc466572881"/>
      <w:r w:rsidRPr="00196143">
        <w:rPr>
          <w:b/>
          <w:bCs/>
          <w:color w:val="74005E"/>
          <w:sz w:val="24"/>
          <w:szCs w:val="24"/>
          <w:u w:val="single"/>
        </w:rPr>
        <w:t>NEOČEKÁVANÉ SITUACE</w:t>
      </w:r>
      <w:bookmarkEnd w:id="21"/>
    </w:p>
    <w:p w:rsidR="00E34962" w:rsidRPr="005A75F9" w:rsidRDefault="00E34962" w:rsidP="00010990">
      <w:pPr>
        <w:rPr>
          <w:sz w:val="24"/>
          <w:szCs w:val="24"/>
        </w:rPr>
      </w:pPr>
      <w:r w:rsidRPr="005A75F9">
        <w:rPr>
          <w:sz w:val="24"/>
          <w:szCs w:val="24"/>
        </w:rPr>
        <w:t>Předseda poroty může zastavit soutěžní vystoupení z jednoho následujících důvodů:</w:t>
      </w:r>
    </w:p>
    <w:p w:rsidR="00E34962" w:rsidRPr="005A75F9" w:rsidRDefault="00E34962" w:rsidP="000109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5F9">
        <w:rPr>
          <w:sz w:val="24"/>
          <w:szCs w:val="24"/>
        </w:rPr>
        <w:t>V případě selhání kostýmu, který se stává nebezpečným, neslušným či nevhodným</w:t>
      </w:r>
    </w:p>
    <w:p w:rsidR="00E34962" w:rsidRPr="005A75F9" w:rsidRDefault="00E34962" w:rsidP="000109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5F9">
        <w:rPr>
          <w:sz w:val="24"/>
          <w:szCs w:val="24"/>
        </w:rPr>
        <w:t>Pokud se rozváže tkanička u boty nebo se bota stává nebezpečnou pro nohu</w:t>
      </w:r>
    </w:p>
    <w:p w:rsidR="00E34962" w:rsidRPr="005A75F9" w:rsidRDefault="00E34962" w:rsidP="000109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5F9">
        <w:rPr>
          <w:sz w:val="24"/>
          <w:szCs w:val="24"/>
        </w:rPr>
        <w:t>Ztráta obuvi, která představuje nebezpečí pro sportovce uklouznutím či pádu</w:t>
      </w:r>
    </w:p>
    <w:p w:rsidR="00E34962" w:rsidRPr="005A75F9" w:rsidRDefault="00E34962" w:rsidP="000109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5F9">
        <w:rPr>
          <w:sz w:val="24"/>
          <w:szCs w:val="24"/>
        </w:rPr>
        <w:t>Ztráta jakékoliv části batonu (koncovky, páska)</w:t>
      </w:r>
    </w:p>
    <w:p w:rsidR="00E34962" w:rsidRPr="005A75F9" w:rsidRDefault="00E34962" w:rsidP="000109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5F9">
        <w:rPr>
          <w:sz w:val="24"/>
          <w:szCs w:val="24"/>
        </w:rPr>
        <w:t>Rozbitý batonu</w:t>
      </w:r>
    </w:p>
    <w:p w:rsidR="00E34962" w:rsidRDefault="00E34962" w:rsidP="001961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5F9">
        <w:rPr>
          <w:sz w:val="24"/>
          <w:szCs w:val="24"/>
        </w:rPr>
        <w:t>Situaci řeší předseda poroty a může, ale i nemusí nařídit opakovaný start</w:t>
      </w:r>
    </w:p>
    <w:p w:rsidR="00E34962" w:rsidRDefault="00E34962" w:rsidP="00D177DD">
      <w:pPr>
        <w:pStyle w:val="ListParagraph"/>
        <w:rPr>
          <w:sz w:val="24"/>
          <w:szCs w:val="24"/>
        </w:rPr>
      </w:pPr>
    </w:p>
    <w:p w:rsidR="00E34962" w:rsidRPr="00196143" w:rsidRDefault="00E34962" w:rsidP="00D177DD">
      <w:pPr>
        <w:pStyle w:val="ListParagraph"/>
        <w:rPr>
          <w:sz w:val="24"/>
          <w:szCs w:val="24"/>
        </w:rPr>
      </w:pPr>
    </w:p>
    <w:p w:rsidR="00E34962" w:rsidRPr="00196143" w:rsidRDefault="00E34962" w:rsidP="00196143">
      <w:pPr>
        <w:pStyle w:val="Heading2"/>
        <w:pBdr>
          <w:top w:val="single" w:sz="24" w:space="1" w:color="FFD1EA"/>
        </w:pBdr>
        <w:rPr>
          <w:b/>
          <w:bCs/>
          <w:color w:val="74005E"/>
          <w:sz w:val="24"/>
          <w:szCs w:val="24"/>
          <w:u w:val="single"/>
        </w:rPr>
      </w:pPr>
      <w:bookmarkStart w:id="22" w:name="_Toc466572882"/>
      <w:r w:rsidRPr="00196143">
        <w:rPr>
          <w:b/>
          <w:bCs/>
          <w:color w:val="74005E"/>
          <w:sz w:val="24"/>
          <w:szCs w:val="24"/>
          <w:u w:val="single"/>
        </w:rPr>
        <w:t>TRÉNINKOVÁ PLOCHA</w:t>
      </w:r>
      <w:bookmarkEnd w:id="22"/>
    </w:p>
    <w:p w:rsidR="00E34962" w:rsidRPr="005A75F9" w:rsidRDefault="00E34962" w:rsidP="00874C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75F9">
        <w:rPr>
          <w:sz w:val="24"/>
          <w:szCs w:val="24"/>
        </w:rPr>
        <w:t>Je to oblast určená pro trénink</w:t>
      </w:r>
    </w:p>
    <w:p w:rsidR="00E34962" w:rsidRDefault="00E34962" w:rsidP="006E5C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75F9">
        <w:rPr>
          <w:sz w:val="24"/>
          <w:szCs w:val="24"/>
        </w:rPr>
        <w:t xml:space="preserve">Je vždy atletům k dispozici hodinu před zahájením soutěže </w:t>
      </w:r>
    </w:p>
    <w:p w:rsidR="00E34962" w:rsidRDefault="00E34962" w:rsidP="00540390">
      <w:pPr>
        <w:pStyle w:val="ListParagraph"/>
        <w:ind w:left="0"/>
        <w:rPr>
          <w:sz w:val="24"/>
          <w:szCs w:val="24"/>
        </w:rPr>
      </w:pPr>
    </w:p>
    <w:p w:rsidR="00E34962" w:rsidRPr="00196143" w:rsidRDefault="00E34962" w:rsidP="00540390">
      <w:pPr>
        <w:pStyle w:val="ListParagraph"/>
        <w:ind w:left="0"/>
        <w:rPr>
          <w:sz w:val="24"/>
          <w:szCs w:val="24"/>
        </w:rPr>
      </w:pPr>
    </w:p>
    <w:p w:rsidR="00E34962" w:rsidRPr="00F85217" w:rsidRDefault="00E34962" w:rsidP="00196143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23" w:name="_Toc466572884"/>
      <w:r w:rsidRPr="00F85217">
        <w:rPr>
          <w:b/>
          <w:bCs/>
          <w:color w:val="74005E"/>
          <w:sz w:val="24"/>
          <w:szCs w:val="24"/>
          <w:u w:val="single"/>
        </w:rPr>
        <w:t>ZKOUŠKA HUDBY A KONTROLA KOSTÝMŮ</w:t>
      </w:r>
      <w:bookmarkEnd w:id="23"/>
    </w:p>
    <w:p w:rsidR="00E34962" w:rsidRPr="005A75F9" w:rsidRDefault="00E34962" w:rsidP="00E00B9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75F9">
        <w:rPr>
          <w:sz w:val="24"/>
          <w:szCs w:val="24"/>
        </w:rPr>
        <w:t>Kontrola kostýmů a zkouška hudby není pro tuto soutěž zařazena</w:t>
      </w:r>
    </w:p>
    <w:p w:rsidR="00E34962" w:rsidRDefault="00E34962" w:rsidP="00A2094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75F9">
        <w:rPr>
          <w:sz w:val="24"/>
          <w:szCs w:val="24"/>
        </w:rPr>
        <w:t>Hudební soub</w:t>
      </w:r>
      <w:r>
        <w:rPr>
          <w:sz w:val="24"/>
          <w:szCs w:val="24"/>
        </w:rPr>
        <w:t>ory budou zaslány předem (viz. p</w:t>
      </w:r>
      <w:r w:rsidRPr="005A75F9">
        <w:rPr>
          <w:sz w:val="24"/>
          <w:szCs w:val="24"/>
        </w:rPr>
        <w:t>okyny přihlášky)</w:t>
      </w:r>
    </w:p>
    <w:p w:rsidR="00E34962" w:rsidRDefault="00E34962" w:rsidP="00540390">
      <w:pPr>
        <w:pStyle w:val="ListParagraph"/>
        <w:ind w:left="360"/>
        <w:rPr>
          <w:sz w:val="24"/>
          <w:szCs w:val="24"/>
        </w:rPr>
      </w:pPr>
    </w:p>
    <w:p w:rsidR="00E34962" w:rsidRDefault="00E34962" w:rsidP="00540390">
      <w:pPr>
        <w:pStyle w:val="ListParagraph"/>
        <w:ind w:left="360"/>
        <w:rPr>
          <w:sz w:val="24"/>
          <w:szCs w:val="24"/>
        </w:rPr>
      </w:pPr>
    </w:p>
    <w:p w:rsidR="00E34962" w:rsidRPr="00A03A10" w:rsidRDefault="00E34962" w:rsidP="00196143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24" w:name="_Toc466572885"/>
      <w:r w:rsidRPr="00A03A10">
        <w:rPr>
          <w:b/>
          <w:bCs/>
          <w:color w:val="74005E"/>
          <w:sz w:val="24"/>
          <w:szCs w:val="24"/>
          <w:u w:val="single"/>
        </w:rPr>
        <w:t>PRŮBĚH SOUTĚŽE</w:t>
      </w:r>
      <w:bookmarkEnd w:id="24"/>
    </w:p>
    <w:p w:rsidR="00E34962" w:rsidRDefault="00E34962" w:rsidP="0019614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Atleti mají povinnost být na zahajovacím ceremoniálu a na závěrečném ceremoniálu, pokud bude uskutečněn, buďto v kostýmech či soupravách svého týmu. Pokud nemají soupravu týmu, jsou povinni mít na sobě černé legíny (kalhoty) a černé tílko či triko.</w:t>
      </w:r>
    </w:p>
    <w:p w:rsidR="00E34962" w:rsidRDefault="00E34962" w:rsidP="0019614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Na předávání cen musí být atlet vždy převlečen ve svém soutěžním kostýmu! Ne v soupravách svého týmu, pořádající federace ani v civilu!</w:t>
      </w:r>
    </w:p>
    <w:p w:rsidR="00E34962" w:rsidRDefault="00E34962" w:rsidP="0019614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Soutěžící má povinnost si sám hlídat průběh soutěže případně posuny v programu apod. Na stížnosti z nepozornosti nebude brán zřetel</w:t>
      </w:r>
    </w:p>
    <w:p w:rsidR="00E34962" w:rsidRDefault="00E34962" w:rsidP="0019614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Diváci soutěžních týmu při vystoupení atletů NESMÍ POUŽÍVAT TRUMPETKY, BUBNY, ŘECHTAČKY APOD. Během vystoupení mohou pouze tleskat! Za nedodržení bude soutěžnímu týmu udělena penalizace!</w:t>
      </w:r>
    </w:p>
    <w:p w:rsidR="00E34962" w:rsidRDefault="00E34962" w:rsidP="00AE7922">
      <w:pPr>
        <w:pStyle w:val="ListParagraph"/>
        <w:ind w:left="0"/>
        <w:rPr>
          <w:color w:val="0000FF"/>
        </w:rPr>
      </w:pPr>
    </w:p>
    <w:p w:rsidR="00E34962" w:rsidRDefault="00E34962" w:rsidP="00AE7922">
      <w:pPr>
        <w:pStyle w:val="ListParagraph"/>
        <w:ind w:left="0"/>
        <w:rPr>
          <w:color w:val="0000FF"/>
        </w:rPr>
      </w:pPr>
    </w:p>
    <w:p w:rsidR="00E34962" w:rsidRDefault="00E34962" w:rsidP="00AE7922">
      <w:pPr>
        <w:pStyle w:val="ListParagraph"/>
        <w:ind w:left="0"/>
        <w:rPr>
          <w:color w:val="0000FF"/>
        </w:rPr>
      </w:pPr>
    </w:p>
    <w:p w:rsidR="00E34962" w:rsidRPr="0028184F" w:rsidRDefault="00E34962" w:rsidP="00AE7922">
      <w:pPr>
        <w:pStyle w:val="ListParagraph"/>
        <w:ind w:left="0"/>
        <w:rPr>
          <w:color w:val="0000FF"/>
        </w:rPr>
      </w:pPr>
    </w:p>
    <w:p w:rsidR="00E34962" w:rsidRPr="000304E3" w:rsidRDefault="00E34962" w:rsidP="000304E3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25" w:name="_Toc466572888"/>
      <w:r>
        <w:rPr>
          <w:b/>
          <w:bCs/>
          <w:color w:val="74005E"/>
          <w:sz w:val="24"/>
          <w:szCs w:val="24"/>
          <w:u w:val="single"/>
        </w:rPr>
        <w:t>Technický porotce</w:t>
      </w:r>
      <w:r w:rsidRPr="000304E3">
        <w:rPr>
          <w:b/>
          <w:bCs/>
          <w:color w:val="74005E"/>
          <w:sz w:val="24"/>
          <w:szCs w:val="24"/>
          <w:u w:val="single"/>
        </w:rPr>
        <w:t xml:space="preserve"> </w:t>
      </w:r>
      <w:r>
        <w:rPr>
          <w:b/>
          <w:bCs/>
          <w:color w:val="74005E"/>
          <w:sz w:val="24"/>
          <w:szCs w:val="24"/>
          <w:u w:val="single"/>
        </w:rPr>
        <w:t xml:space="preserve">- </w:t>
      </w:r>
      <w:r w:rsidRPr="000304E3">
        <w:rPr>
          <w:b/>
          <w:bCs/>
          <w:color w:val="74005E"/>
          <w:sz w:val="24"/>
          <w:szCs w:val="24"/>
          <w:u w:val="single"/>
        </w:rPr>
        <w:t>penalizace</w:t>
      </w:r>
      <w:bookmarkEnd w:id="25"/>
      <w:r>
        <w:rPr>
          <w:b/>
          <w:bCs/>
          <w:color w:val="74005E"/>
          <w:sz w:val="24"/>
          <w:szCs w:val="24"/>
          <w:u w:val="single"/>
        </w:rPr>
        <w:t xml:space="preserve">  </w:t>
      </w:r>
    </w:p>
    <w:p w:rsidR="00E34962" w:rsidRDefault="00E34962" w:rsidP="00AE7922">
      <w:pPr>
        <w:pStyle w:val="ListParagraph"/>
        <w:ind w:left="0"/>
        <w:rPr>
          <w:b/>
          <w:bCs/>
          <w:color w:val="74005E"/>
          <w:sz w:val="24"/>
          <w:szCs w:val="24"/>
        </w:rPr>
      </w:pPr>
      <w:r>
        <w:rPr>
          <w:b/>
          <w:bCs/>
          <w:color w:val="74005E"/>
          <w:sz w:val="24"/>
          <w:szCs w:val="24"/>
        </w:rPr>
        <w:t>Srážka bodů pouze jednou:</w:t>
      </w:r>
    </w:p>
    <w:p w:rsidR="00E34962" w:rsidRDefault="00E34962" w:rsidP="00AE7922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Nedodržení pravidel pro danou disciplínu                                        - 1,0 b</w:t>
      </w:r>
    </w:p>
    <w:p w:rsidR="00E34962" w:rsidRDefault="00E34962" w:rsidP="00AE7922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Nevhodný kostým                                                                                  - 0,1 b </w:t>
      </w:r>
    </w:p>
    <w:p w:rsidR="00E34962" w:rsidRDefault="00E34962" w:rsidP="00AE792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E34962" w:rsidRDefault="00E34962" w:rsidP="00AE7922">
      <w:pPr>
        <w:pStyle w:val="ListParagraph"/>
        <w:ind w:left="0"/>
        <w:rPr>
          <w:b/>
          <w:bCs/>
          <w:color w:val="74005E"/>
          <w:sz w:val="24"/>
          <w:szCs w:val="24"/>
        </w:rPr>
      </w:pPr>
      <w:r>
        <w:rPr>
          <w:b/>
          <w:bCs/>
          <w:color w:val="74005E"/>
          <w:sz w:val="24"/>
          <w:szCs w:val="24"/>
        </w:rPr>
        <w:t>Srážka bodů pokaždé:</w:t>
      </w:r>
    </w:p>
    <w:p w:rsidR="00E34962" w:rsidRPr="00AE7922" w:rsidRDefault="00E34962" w:rsidP="00AE7922">
      <w:pPr>
        <w:numPr>
          <w:ilvl w:val="0"/>
          <w:numId w:val="40"/>
        </w:numPr>
        <w:suppressAutoHyphens/>
        <w:spacing w:before="0" w:after="0"/>
        <w:ind w:right="680"/>
        <w:rPr>
          <w:rFonts w:eastAsia="SimSun"/>
          <w:b/>
          <w:bCs/>
          <w:color w:val="00000A"/>
          <w:sz w:val="24"/>
          <w:szCs w:val="24"/>
          <w:u w:val="single"/>
          <w:lang w:val="en-US"/>
        </w:rPr>
      </w:pPr>
      <w:r w:rsidRPr="00AE7922">
        <w:rPr>
          <w:rFonts w:eastAsia="SimSun"/>
          <w:color w:val="00000A"/>
          <w:sz w:val="24"/>
          <w:szCs w:val="24"/>
        </w:rPr>
        <w:t>V případě nedodržení pod a nad časový limit /za každých 5s navíc          – 0,2 b</w:t>
      </w:r>
    </w:p>
    <w:p w:rsidR="00E34962" w:rsidRPr="00AE7922" w:rsidRDefault="00E34962" w:rsidP="00AE7922">
      <w:pPr>
        <w:numPr>
          <w:ilvl w:val="0"/>
          <w:numId w:val="40"/>
        </w:numPr>
        <w:suppressAutoHyphens/>
        <w:spacing w:before="0" w:after="0"/>
        <w:ind w:right="680"/>
        <w:rPr>
          <w:rFonts w:eastAsia="SimSun"/>
          <w:b/>
          <w:bCs/>
          <w:color w:val="00000A"/>
          <w:sz w:val="24"/>
          <w:szCs w:val="24"/>
          <w:u w:val="single"/>
          <w:lang w:val="en-US"/>
        </w:rPr>
      </w:pPr>
      <w:r w:rsidRPr="00AE7922">
        <w:rPr>
          <w:rFonts w:eastAsia="SimSun"/>
          <w:color w:val="00000A"/>
          <w:sz w:val="24"/>
          <w:szCs w:val="24"/>
        </w:rPr>
        <w:t xml:space="preserve">Pád náčiní </w:t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  <w:t xml:space="preserve">          – 0,2 b</w:t>
      </w:r>
    </w:p>
    <w:p w:rsidR="00E34962" w:rsidRPr="00AE7922" w:rsidRDefault="00E34962" w:rsidP="00AE7922">
      <w:pPr>
        <w:numPr>
          <w:ilvl w:val="0"/>
          <w:numId w:val="40"/>
        </w:numPr>
        <w:suppressAutoHyphens/>
        <w:spacing w:before="0" w:after="0"/>
        <w:ind w:right="680"/>
        <w:rPr>
          <w:rFonts w:eastAsia="SimSun"/>
          <w:b/>
          <w:bCs/>
          <w:color w:val="00000A"/>
          <w:sz w:val="24"/>
          <w:szCs w:val="24"/>
          <w:u w:val="single"/>
          <w:lang w:val="en-US"/>
        </w:rPr>
      </w:pPr>
      <w:r w:rsidRPr="00AE7922">
        <w:rPr>
          <w:rFonts w:eastAsia="SimSun"/>
          <w:color w:val="00000A"/>
          <w:sz w:val="24"/>
          <w:szCs w:val="24"/>
          <w:lang w:val="en-US"/>
        </w:rPr>
        <w:t>Chycení hůlky oběma rukama</w:t>
      </w:r>
      <w:r w:rsidRPr="00AE7922">
        <w:rPr>
          <w:rFonts w:eastAsia="SimSun"/>
          <w:color w:val="00000A"/>
          <w:sz w:val="24"/>
          <w:szCs w:val="24"/>
          <w:lang w:val="en-US"/>
        </w:rPr>
        <w:tab/>
      </w:r>
      <w:r w:rsidRPr="00AE7922">
        <w:rPr>
          <w:rFonts w:eastAsia="SimSun"/>
          <w:color w:val="00000A"/>
          <w:sz w:val="24"/>
          <w:szCs w:val="24"/>
          <w:lang w:val="en-US"/>
        </w:rPr>
        <w:tab/>
      </w:r>
      <w:r w:rsidRPr="00AE7922">
        <w:rPr>
          <w:rFonts w:eastAsia="SimSun"/>
          <w:color w:val="00000A"/>
          <w:sz w:val="24"/>
          <w:szCs w:val="24"/>
          <w:lang w:val="en-US"/>
        </w:rPr>
        <w:tab/>
      </w:r>
      <w:r w:rsidRPr="00AE7922">
        <w:rPr>
          <w:rFonts w:eastAsia="SimSun"/>
          <w:color w:val="00000A"/>
          <w:sz w:val="24"/>
          <w:szCs w:val="24"/>
          <w:lang w:val="en-US"/>
        </w:rPr>
        <w:tab/>
      </w:r>
      <w:r w:rsidRPr="00AE7922">
        <w:rPr>
          <w:rFonts w:eastAsia="SimSun"/>
          <w:color w:val="00000A"/>
          <w:sz w:val="24"/>
          <w:szCs w:val="24"/>
          <w:lang w:val="en-US"/>
        </w:rPr>
        <w:tab/>
        <w:t xml:space="preserve">          </w:t>
      </w:r>
      <w:r w:rsidRPr="00AE7922">
        <w:rPr>
          <w:rFonts w:eastAsia="SimSun"/>
          <w:color w:val="00000A"/>
          <w:sz w:val="24"/>
          <w:szCs w:val="24"/>
        </w:rPr>
        <w:t xml:space="preserve">– </w:t>
      </w:r>
      <w:r w:rsidRPr="00AE7922">
        <w:rPr>
          <w:rFonts w:eastAsia="SimSun"/>
          <w:color w:val="00000A"/>
          <w:sz w:val="24"/>
          <w:szCs w:val="24"/>
          <w:lang w:val="en-US"/>
        </w:rPr>
        <w:t xml:space="preserve">0,2 b </w:t>
      </w:r>
    </w:p>
    <w:p w:rsidR="00E34962" w:rsidRPr="00AE7922" w:rsidRDefault="00E34962" w:rsidP="00AE7922">
      <w:pPr>
        <w:numPr>
          <w:ilvl w:val="0"/>
          <w:numId w:val="40"/>
        </w:numPr>
        <w:suppressAutoHyphens/>
        <w:spacing w:before="0" w:after="0"/>
        <w:ind w:right="680"/>
        <w:rPr>
          <w:rFonts w:eastAsia="SimSun"/>
          <w:b/>
          <w:bCs/>
          <w:color w:val="00000A"/>
          <w:sz w:val="24"/>
          <w:szCs w:val="24"/>
          <w:u w:val="single"/>
          <w:lang w:val="en-US"/>
        </w:rPr>
      </w:pPr>
      <w:r w:rsidRPr="00AE7922">
        <w:rPr>
          <w:rFonts w:eastAsia="SimSun"/>
          <w:color w:val="00000A"/>
          <w:sz w:val="24"/>
          <w:szCs w:val="24"/>
        </w:rPr>
        <w:t xml:space="preserve">Pád soutěžící </w:t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</w:r>
      <w:r w:rsidRPr="00AE7922">
        <w:rPr>
          <w:rFonts w:eastAsia="SimSun"/>
          <w:color w:val="00000A"/>
          <w:sz w:val="24"/>
          <w:szCs w:val="24"/>
        </w:rPr>
        <w:tab/>
        <w:t xml:space="preserve">          – 0,5 b</w:t>
      </w:r>
    </w:p>
    <w:p w:rsidR="00E34962" w:rsidRPr="00AE7922" w:rsidRDefault="00E34962" w:rsidP="00AE7922">
      <w:pPr>
        <w:numPr>
          <w:ilvl w:val="0"/>
          <w:numId w:val="40"/>
        </w:numPr>
        <w:suppressAutoHyphens/>
        <w:spacing w:before="0" w:after="0"/>
        <w:ind w:right="680"/>
        <w:rPr>
          <w:rFonts w:eastAsia="SimSun"/>
          <w:b/>
          <w:bCs/>
          <w:color w:val="00000A"/>
          <w:sz w:val="24"/>
          <w:szCs w:val="24"/>
          <w:u w:val="single"/>
          <w:lang w:val="en-US"/>
        </w:rPr>
      </w:pPr>
      <w:r w:rsidRPr="00AE7922">
        <w:rPr>
          <w:rFonts w:eastAsia="SimSun"/>
          <w:color w:val="00000A"/>
          <w:sz w:val="24"/>
          <w:szCs w:val="24"/>
        </w:rPr>
        <w:t xml:space="preserve">Break                                                                                                           </w:t>
      </w:r>
      <w:r>
        <w:rPr>
          <w:rFonts w:eastAsia="SimSun"/>
          <w:color w:val="00000A"/>
          <w:sz w:val="24"/>
          <w:szCs w:val="24"/>
        </w:rPr>
        <w:t xml:space="preserve">          </w:t>
      </w:r>
      <w:r w:rsidRPr="00AE7922">
        <w:rPr>
          <w:rFonts w:eastAsia="SimSun"/>
          <w:color w:val="00000A"/>
          <w:sz w:val="24"/>
          <w:szCs w:val="24"/>
        </w:rPr>
        <w:t>– 0,1 b</w:t>
      </w:r>
    </w:p>
    <w:p w:rsidR="00E34962" w:rsidRPr="00AE7922" w:rsidRDefault="00E34962" w:rsidP="00AE7922">
      <w:pPr>
        <w:numPr>
          <w:ilvl w:val="0"/>
          <w:numId w:val="40"/>
        </w:numPr>
        <w:suppressAutoHyphens/>
        <w:spacing w:before="0" w:after="0"/>
        <w:ind w:right="680"/>
        <w:rPr>
          <w:rFonts w:eastAsia="SimSun"/>
          <w:b/>
          <w:bCs/>
          <w:color w:val="00000A"/>
          <w:sz w:val="24"/>
          <w:szCs w:val="24"/>
          <w:u w:val="single"/>
          <w:lang w:val="en-US"/>
        </w:rPr>
      </w:pPr>
      <w:r w:rsidRPr="00AE7922">
        <w:rPr>
          <w:rFonts w:eastAsia="SimSun"/>
          <w:color w:val="00000A"/>
          <w:sz w:val="24"/>
          <w:szCs w:val="24"/>
        </w:rPr>
        <w:t>Nesynchron duo, Miniteam ,</w:t>
      </w:r>
      <w:r>
        <w:rPr>
          <w:rFonts w:eastAsia="SimSun"/>
          <w:color w:val="00000A"/>
          <w:sz w:val="24"/>
          <w:szCs w:val="24"/>
        </w:rPr>
        <w:t xml:space="preserve"> Team                  </w:t>
      </w:r>
      <w:r w:rsidRPr="00AE7922">
        <w:rPr>
          <w:rFonts w:eastAsia="SimSun"/>
          <w:color w:val="00000A"/>
          <w:sz w:val="24"/>
          <w:szCs w:val="24"/>
        </w:rPr>
        <w:t xml:space="preserve">                                           </w:t>
      </w:r>
      <w:r>
        <w:rPr>
          <w:rFonts w:eastAsia="SimSun"/>
          <w:color w:val="00000A"/>
          <w:sz w:val="24"/>
          <w:szCs w:val="24"/>
        </w:rPr>
        <w:t xml:space="preserve">    </w:t>
      </w:r>
      <w:r w:rsidRPr="00AE7922">
        <w:rPr>
          <w:rFonts w:eastAsia="SimSun"/>
          <w:color w:val="00000A"/>
          <w:sz w:val="24"/>
          <w:szCs w:val="24"/>
        </w:rPr>
        <w:t>– 0,1 b</w:t>
      </w:r>
    </w:p>
    <w:p w:rsidR="00E34962" w:rsidRPr="00AE7922" w:rsidRDefault="00E34962" w:rsidP="00AE7922">
      <w:pPr>
        <w:numPr>
          <w:ilvl w:val="0"/>
          <w:numId w:val="40"/>
        </w:numPr>
        <w:suppressAutoHyphens/>
        <w:spacing w:before="0" w:after="0"/>
        <w:ind w:right="680"/>
        <w:rPr>
          <w:rFonts w:eastAsia="SimSun"/>
          <w:color w:val="00000A"/>
          <w:sz w:val="24"/>
          <w:szCs w:val="24"/>
          <w:lang w:val="en-US"/>
        </w:rPr>
      </w:pPr>
      <w:r w:rsidRPr="00AE7922">
        <w:rPr>
          <w:rFonts w:eastAsia="SimSun"/>
          <w:color w:val="00000A"/>
          <w:sz w:val="24"/>
          <w:szCs w:val="24"/>
          <w:lang w:val="en-US"/>
        </w:rPr>
        <w:t>Překročen</w:t>
      </w:r>
      <w:r>
        <w:rPr>
          <w:rFonts w:eastAsia="SimSun"/>
          <w:color w:val="00000A"/>
          <w:sz w:val="24"/>
          <w:szCs w:val="24"/>
          <w:lang w:val="en-US"/>
        </w:rPr>
        <w:t xml:space="preserve">í vymezeného prostoru                 </w:t>
      </w:r>
      <w:r w:rsidRPr="00AE7922">
        <w:rPr>
          <w:rFonts w:eastAsia="SimSun"/>
          <w:color w:val="00000A"/>
          <w:sz w:val="24"/>
          <w:szCs w:val="24"/>
          <w:lang w:val="en-US"/>
        </w:rPr>
        <w:t xml:space="preserve">                                              </w:t>
      </w:r>
      <w:r>
        <w:rPr>
          <w:rFonts w:eastAsia="SimSun"/>
          <w:color w:val="00000A"/>
          <w:sz w:val="24"/>
          <w:szCs w:val="24"/>
          <w:lang w:val="en-US"/>
        </w:rPr>
        <w:t xml:space="preserve">    </w:t>
      </w:r>
      <w:r w:rsidRPr="00AE7922">
        <w:rPr>
          <w:rFonts w:eastAsia="SimSun"/>
          <w:color w:val="00000A"/>
          <w:sz w:val="24"/>
          <w:szCs w:val="24"/>
        </w:rPr>
        <w:t>– 0,1 b</w:t>
      </w:r>
      <w:r w:rsidRPr="00AE7922">
        <w:rPr>
          <w:rFonts w:eastAsia="SimSun"/>
          <w:color w:val="00000A"/>
          <w:sz w:val="24"/>
          <w:szCs w:val="24"/>
          <w:lang w:val="en-US"/>
        </w:rPr>
        <w:t xml:space="preserve">                                                      </w:t>
      </w:r>
    </w:p>
    <w:p w:rsidR="00E34962" w:rsidRPr="00AE7922" w:rsidRDefault="00E34962" w:rsidP="00AE7922">
      <w:pPr>
        <w:numPr>
          <w:ilvl w:val="0"/>
          <w:numId w:val="40"/>
        </w:numPr>
        <w:suppressAutoHyphens/>
        <w:spacing w:before="0" w:after="0"/>
        <w:ind w:right="680"/>
        <w:rPr>
          <w:rFonts w:eastAsia="SimSun"/>
          <w:b/>
          <w:bCs/>
          <w:color w:val="00000A"/>
          <w:sz w:val="24"/>
          <w:szCs w:val="24"/>
          <w:u w:val="single"/>
          <w:lang w:val="en-US"/>
        </w:rPr>
      </w:pPr>
      <w:r w:rsidRPr="00AE7922">
        <w:rPr>
          <w:rFonts w:eastAsia="SimSun"/>
          <w:sz w:val="24"/>
          <w:szCs w:val="24"/>
        </w:rPr>
        <w:t xml:space="preserve">Přerušení sestavy soutěžícími (nedokončená sestava) </w:t>
      </w:r>
      <w:r w:rsidRPr="00AE7922">
        <w:rPr>
          <w:rFonts w:eastAsia="SimSun"/>
          <w:sz w:val="24"/>
          <w:szCs w:val="24"/>
        </w:rPr>
        <w:tab/>
        <w:t xml:space="preserve">        </w:t>
      </w:r>
      <w:r w:rsidRPr="00AE7922">
        <w:rPr>
          <w:rFonts w:eastAsia="SimSun"/>
          <w:b/>
          <w:bCs/>
          <w:sz w:val="24"/>
          <w:szCs w:val="24"/>
        </w:rPr>
        <w:t>DIKVALIFIKACE</w:t>
      </w:r>
    </w:p>
    <w:p w:rsidR="00E34962" w:rsidRPr="00AE7922" w:rsidRDefault="00E34962" w:rsidP="00AE7922">
      <w:pPr>
        <w:suppressAutoHyphens/>
        <w:spacing w:before="0" w:after="0"/>
        <w:ind w:left="360" w:right="680"/>
        <w:rPr>
          <w:rFonts w:eastAsia="SimSun"/>
          <w:b/>
          <w:bCs/>
          <w:color w:val="00000A"/>
          <w:sz w:val="24"/>
          <w:szCs w:val="24"/>
          <w:u w:val="single"/>
          <w:lang w:val="en-US"/>
        </w:rPr>
      </w:pPr>
    </w:p>
    <w:p w:rsidR="00E34962" w:rsidRDefault="00E34962" w:rsidP="000304E3">
      <w:pPr>
        <w:pStyle w:val="Heading2"/>
        <w:rPr>
          <w:b/>
          <w:bCs/>
          <w:color w:val="74005E"/>
          <w:sz w:val="24"/>
          <w:szCs w:val="24"/>
          <w:u w:val="single"/>
        </w:rPr>
      </w:pPr>
      <w:bookmarkStart w:id="26" w:name="_Toc466572889"/>
      <w:r w:rsidRPr="000304E3">
        <w:rPr>
          <w:b/>
          <w:bCs/>
          <w:color w:val="74005E"/>
          <w:sz w:val="24"/>
          <w:szCs w:val="24"/>
          <w:u w:val="single"/>
        </w:rPr>
        <w:t>KONTAKTY</w:t>
      </w:r>
      <w:bookmarkEnd w:id="26"/>
    </w:p>
    <w:p w:rsidR="00E34962" w:rsidRDefault="00E34962" w:rsidP="000304E3">
      <w:pPr>
        <w:rPr>
          <w:rStyle w:val="Emphasis"/>
          <w:b/>
          <w:bCs/>
          <w:color w:val="D30072"/>
          <w:sz w:val="24"/>
          <w:szCs w:val="24"/>
        </w:rPr>
      </w:pPr>
      <w:r w:rsidRPr="000304E3">
        <w:rPr>
          <w:rStyle w:val="Emphasis"/>
          <w:color w:val="auto"/>
          <w:sz w:val="24"/>
          <w:szCs w:val="24"/>
        </w:rPr>
        <w:t xml:space="preserve">V PŘÍPADĚ </w:t>
      </w:r>
      <w:r>
        <w:rPr>
          <w:rStyle w:val="Emphasis"/>
          <w:color w:val="auto"/>
          <w:sz w:val="24"/>
          <w:szCs w:val="24"/>
        </w:rPr>
        <w:t xml:space="preserve">JAKÝKOLIV DOTAZŮ K PRAVIDLŮM, k </w:t>
      </w:r>
      <w:r w:rsidRPr="000304E3">
        <w:rPr>
          <w:rStyle w:val="Emphasis"/>
          <w:color w:val="auto"/>
          <w:sz w:val="24"/>
          <w:szCs w:val="24"/>
        </w:rPr>
        <w:t>ZAŘAZ</w:t>
      </w:r>
      <w:r>
        <w:rPr>
          <w:rStyle w:val="Emphasis"/>
          <w:color w:val="auto"/>
          <w:sz w:val="24"/>
          <w:szCs w:val="24"/>
        </w:rPr>
        <w:t>ENÍ</w:t>
      </w:r>
      <w:r w:rsidRPr="000304E3">
        <w:rPr>
          <w:rStyle w:val="Emphasis"/>
          <w:color w:val="auto"/>
          <w:sz w:val="24"/>
          <w:szCs w:val="24"/>
        </w:rPr>
        <w:t xml:space="preserve"> DO VĚKOVÝCH ČI VÝKONOSTNÍCH ÚROVNÍ SE NEVÁH</w:t>
      </w:r>
      <w:r>
        <w:rPr>
          <w:rStyle w:val="Emphasis"/>
          <w:color w:val="auto"/>
          <w:sz w:val="24"/>
          <w:szCs w:val="24"/>
        </w:rPr>
        <w:t>e</w:t>
      </w:r>
      <w:r w:rsidRPr="000304E3">
        <w:rPr>
          <w:rStyle w:val="Emphasis"/>
          <w:color w:val="auto"/>
          <w:sz w:val="24"/>
          <w:szCs w:val="24"/>
        </w:rPr>
        <w:t xml:space="preserve">JTE OBRÁTIT NA EMAIL: </w:t>
      </w:r>
      <w:r w:rsidRPr="000304E3">
        <w:rPr>
          <w:rStyle w:val="Emphasis"/>
          <w:b/>
          <w:bCs/>
          <w:color w:val="D30072"/>
          <w:sz w:val="24"/>
          <w:szCs w:val="24"/>
        </w:rPr>
        <w:t xml:space="preserve"> </w:t>
      </w:r>
    </w:p>
    <w:p w:rsidR="00E34962" w:rsidRDefault="00E34962" w:rsidP="000304E3">
      <w:pPr>
        <w:rPr>
          <w:rStyle w:val="Hyperlink"/>
          <w:b/>
          <w:bCs/>
          <w:color w:val="D30072"/>
        </w:rPr>
      </w:pPr>
      <w:hyperlink r:id="rId8" w:tgtFrame="_blank" w:history="1">
        <w:r w:rsidRPr="000304E3">
          <w:rPr>
            <w:rStyle w:val="Hyperlink"/>
            <w:b/>
            <w:bCs/>
            <w:color w:val="D30072"/>
          </w:rPr>
          <w:t>sport@czechmajorettes.cz</w:t>
        </w:r>
      </w:hyperlink>
    </w:p>
    <w:p w:rsidR="00E34962" w:rsidRPr="007327AD" w:rsidRDefault="00E34962" w:rsidP="000304E3">
      <w:pPr>
        <w:rPr>
          <w:rStyle w:val="Hyperlink"/>
          <w:b/>
          <w:bCs/>
          <w:color w:val="D30072"/>
        </w:rPr>
      </w:pPr>
      <w:r w:rsidRPr="007327AD">
        <w:rPr>
          <w:rStyle w:val="Hyperlink"/>
          <w:b/>
          <w:bCs/>
          <w:color w:val="D30072"/>
        </w:rPr>
        <w:t xml:space="preserve">                                      </w:t>
      </w:r>
    </w:p>
    <w:p w:rsidR="00E34962" w:rsidRDefault="00E34962" w:rsidP="00C8156C">
      <w:pPr>
        <w:pStyle w:val="Heading1"/>
        <w:rPr>
          <w:rStyle w:val="Emphasis"/>
          <w:color w:val="FFFFFF"/>
          <w:sz w:val="28"/>
          <w:szCs w:val="28"/>
        </w:rPr>
      </w:pPr>
      <w:bookmarkStart w:id="27" w:name="_Toc466572890"/>
      <w:r w:rsidRPr="00C8156C">
        <w:rPr>
          <w:rStyle w:val="Emphasis"/>
          <w:color w:val="FFFFFF"/>
          <w:sz w:val="28"/>
          <w:szCs w:val="28"/>
        </w:rPr>
        <w:t>ZÁVĚREČNÁ USTANOVENÍ</w:t>
      </w:r>
      <w:bookmarkEnd w:id="27"/>
    </w:p>
    <w:p w:rsidR="00E34962" w:rsidRDefault="00E34962" w:rsidP="00C8156C">
      <w:pPr>
        <w:pStyle w:val="ListParagraph"/>
        <w:spacing w:before="0" w:after="0" w:line="240" w:lineRule="auto"/>
        <w:rPr>
          <w:sz w:val="24"/>
          <w:szCs w:val="24"/>
          <w:lang w:eastAsia="cs-CZ"/>
        </w:rPr>
      </w:pPr>
    </w:p>
    <w:p w:rsidR="00E34962" w:rsidRPr="00EA085C" w:rsidRDefault="00E34962" w:rsidP="00C8156C">
      <w:pPr>
        <w:pStyle w:val="ListParagraph"/>
        <w:numPr>
          <w:ilvl w:val="0"/>
          <w:numId w:val="39"/>
        </w:numPr>
        <w:spacing w:before="0" w:after="0" w:line="240" w:lineRule="auto"/>
        <w:rPr>
          <w:sz w:val="24"/>
          <w:szCs w:val="24"/>
          <w:lang w:eastAsia="cs-CZ"/>
        </w:rPr>
      </w:pPr>
      <w:r w:rsidRPr="00EA085C">
        <w:rPr>
          <w:sz w:val="24"/>
          <w:szCs w:val="24"/>
          <w:lang w:eastAsia="cs-CZ"/>
        </w:rPr>
        <w:t>Nedílnou součástí pravidel na Krupský pohár jsou tabulky s omezením, která jsou platná</w:t>
      </w:r>
      <w:r>
        <w:rPr>
          <w:sz w:val="24"/>
          <w:szCs w:val="24"/>
          <w:lang w:eastAsia="cs-CZ"/>
        </w:rPr>
        <w:t xml:space="preserve"> pro disciplíny v twirlingu Č</w:t>
      </w:r>
      <w:r w:rsidRPr="00EA085C">
        <w:rPr>
          <w:sz w:val="24"/>
          <w:szCs w:val="24"/>
          <w:lang w:eastAsia="cs-CZ"/>
        </w:rPr>
        <w:t>TF 2017 a která mají platnost pro MČR ČTF</w:t>
      </w:r>
    </w:p>
    <w:p w:rsidR="00E34962" w:rsidRPr="00AE7922" w:rsidRDefault="00E34962" w:rsidP="00AE7922">
      <w:pPr>
        <w:pStyle w:val="ListParagraph"/>
        <w:numPr>
          <w:ilvl w:val="0"/>
          <w:numId w:val="39"/>
        </w:numPr>
        <w:spacing w:before="0" w:after="0" w:line="240" w:lineRule="auto"/>
        <w:rPr>
          <w:sz w:val="24"/>
          <w:szCs w:val="24"/>
          <w:lang w:eastAsia="cs-CZ"/>
        </w:rPr>
      </w:pPr>
      <w:r w:rsidRPr="00AE7922">
        <w:rPr>
          <w:sz w:val="24"/>
          <w:szCs w:val="24"/>
          <w:lang w:eastAsia="cs-CZ"/>
        </w:rPr>
        <w:t>Platnost pravidel od 1.9.2017</w:t>
      </w:r>
    </w:p>
    <w:sectPr w:rsidR="00E34962" w:rsidRPr="00AE7922" w:rsidSect="00C45381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62" w:rsidRDefault="00E34962" w:rsidP="00A03A10">
      <w:pPr>
        <w:spacing w:before="0" w:after="0" w:line="240" w:lineRule="auto"/>
      </w:pPr>
      <w:r>
        <w:separator/>
      </w:r>
    </w:p>
  </w:endnote>
  <w:endnote w:type="continuationSeparator" w:id="0">
    <w:p w:rsidR="00E34962" w:rsidRDefault="00E34962" w:rsidP="00A03A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62" w:rsidRDefault="00E3496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34962" w:rsidRDefault="00E34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62" w:rsidRDefault="00E34962" w:rsidP="00A03A10">
      <w:pPr>
        <w:spacing w:before="0" w:after="0" w:line="240" w:lineRule="auto"/>
      </w:pPr>
      <w:r>
        <w:separator/>
      </w:r>
    </w:p>
  </w:footnote>
  <w:footnote w:type="continuationSeparator" w:id="0">
    <w:p w:rsidR="00E34962" w:rsidRDefault="00E34962" w:rsidP="00A03A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7D"/>
    <w:multiLevelType w:val="hybridMultilevel"/>
    <w:tmpl w:val="DBEC6924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432B6"/>
    <w:multiLevelType w:val="hybridMultilevel"/>
    <w:tmpl w:val="CFC06E04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35DC9"/>
    <w:multiLevelType w:val="hybridMultilevel"/>
    <w:tmpl w:val="6546B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D658B7"/>
    <w:multiLevelType w:val="hybridMultilevel"/>
    <w:tmpl w:val="580A09D6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4210B4"/>
    <w:multiLevelType w:val="hybridMultilevel"/>
    <w:tmpl w:val="ED72E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5E4DED"/>
    <w:multiLevelType w:val="hybridMultilevel"/>
    <w:tmpl w:val="A71C835E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2E2B97"/>
    <w:multiLevelType w:val="hybridMultilevel"/>
    <w:tmpl w:val="0FB8811A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3A6D40"/>
    <w:multiLevelType w:val="hybridMultilevel"/>
    <w:tmpl w:val="F578C262"/>
    <w:lvl w:ilvl="0" w:tplc="CD4C564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1EE5919"/>
    <w:multiLevelType w:val="hybridMultilevel"/>
    <w:tmpl w:val="BC9C3238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2274E8"/>
    <w:multiLevelType w:val="hybridMultilevel"/>
    <w:tmpl w:val="84B0EC7E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664586"/>
    <w:multiLevelType w:val="hybridMultilevel"/>
    <w:tmpl w:val="DE980C0E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B42180"/>
    <w:multiLevelType w:val="hybridMultilevel"/>
    <w:tmpl w:val="BDA84C18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540C91"/>
    <w:multiLevelType w:val="multilevel"/>
    <w:tmpl w:val="39C6D7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3A726502"/>
    <w:multiLevelType w:val="hybridMultilevel"/>
    <w:tmpl w:val="99968C3E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AA76FB"/>
    <w:multiLevelType w:val="hybridMultilevel"/>
    <w:tmpl w:val="9C5C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9C7078"/>
    <w:multiLevelType w:val="hybridMultilevel"/>
    <w:tmpl w:val="E8BE8522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7707AC"/>
    <w:multiLevelType w:val="hybridMultilevel"/>
    <w:tmpl w:val="F16ED23A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7D5CD2"/>
    <w:multiLevelType w:val="hybridMultilevel"/>
    <w:tmpl w:val="365E0B1C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733F51"/>
    <w:multiLevelType w:val="hybridMultilevel"/>
    <w:tmpl w:val="4EB032A6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E64AF"/>
    <w:multiLevelType w:val="hybridMultilevel"/>
    <w:tmpl w:val="C95EAD18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F362B0"/>
    <w:multiLevelType w:val="hybridMultilevel"/>
    <w:tmpl w:val="9DECD0E6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5C17C9"/>
    <w:multiLevelType w:val="hybridMultilevel"/>
    <w:tmpl w:val="5AC824E8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674D69"/>
    <w:multiLevelType w:val="hybridMultilevel"/>
    <w:tmpl w:val="F6FA737A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81A3078"/>
    <w:multiLevelType w:val="hybridMultilevel"/>
    <w:tmpl w:val="64FC8582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B7FC2"/>
    <w:multiLevelType w:val="hybridMultilevel"/>
    <w:tmpl w:val="021C408E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7E1090"/>
    <w:multiLevelType w:val="hybridMultilevel"/>
    <w:tmpl w:val="30D4B2E0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4196AA5"/>
    <w:multiLevelType w:val="hybridMultilevel"/>
    <w:tmpl w:val="2E2244A2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C3679D"/>
    <w:multiLevelType w:val="hybridMultilevel"/>
    <w:tmpl w:val="A1FCEB54"/>
    <w:lvl w:ilvl="0" w:tplc="CD4C5648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67F61DA5"/>
    <w:multiLevelType w:val="hybridMultilevel"/>
    <w:tmpl w:val="E898A8E6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B8367C"/>
    <w:multiLevelType w:val="hybridMultilevel"/>
    <w:tmpl w:val="38BACA88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D53965"/>
    <w:multiLevelType w:val="multilevel"/>
    <w:tmpl w:val="4E6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0083B3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sz w:val="24"/>
        <w:szCs w:val="24"/>
      </w:rPr>
    </w:lvl>
  </w:abstractNum>
  <w:abstractNum w:abstractNumId="31">
    <w:nsid w:val="6D070109"/>
    <w:multiLevelType w:val="hybridMultilevel"/>
    <w:tmpl w:val="AD3430BC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FC5A3F"/>
    <w:multiLevelType w:val="hybridMultilevel"/>
    <w:tmpl w:val="00BC69F6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1A5CD5"/>
    <w:multiLevelType w:val="hybridMultilevel"/>
    <w:tmpl w:val="43185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C13E48"/>
    <w:multiLevelType w:val="hybridMultilevel"/>
    <w:tmpl w:val="1DB2B446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6A72B33"/>
    <w:multiLevelType w:val="hybridMultilevel"/>
    <w:tmpl w:val="10840288"/>
    <w:lvl w:ilvl="0" w:tplc="CD4C5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00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2"/>
  </w:num>
  <w:num w:numId="3">
    <w:abstractNumId w:val="14"/>
  </w:num>
  <w:num w:numId="4">
    <w:abstractNumId w:val="10"/>
  </w:num>
  <w:num w:numId="5">
    <w:abstractNumId w:val="0"/>
  </w:num>
  <w:num w:numId="6">
    <w:abstractNumId w:val="35"/>
  </w:num>
  <w:num w:numId="7">
    <w:abstractNumId w:val="22"/>
  </w:num>
  <w:num w:numId="8">
    <w:abstractNumId w:val="32"/>
  </w:num>
  <w:num w:numId="9">
    <w:abstractNumId w:val="26"/>
  </w:num>
  <w:num w:numId="10">
    <w:abstractNumId w:val="28"/>
  </w:num>
  <w:num w:numId="11">
    <w:abstractNumId w:val="17"/>
  </w:num>
  <w:num w:numId="12">
    <w:abstractNumId w:val="25"/>
  </w:num>
  <w:num w:numId="13">
    <w:abstractNumId w:val="8"/>
  </w:num>
  <w:num w:numId="14">
    <w:abstractNumId w:val="33"/>
  </w:num>
  <w:num w:numId="15">
    <w:abstractNumId w:val="4"/>
  </w:num>
  <w:num w:numId="16">
    <w:abstractNumId w:val="5"/>
  </w:num>
  <w:num w:numId="17">
    <w:abstractNumId w:val="15"/>
  </w:num>
  <w:num w:numId="18">
    <w:abstractNumId w:val="11"/>
  </w:num>
  <w:num w:numId="19">
    <w:abstractNumId w:val="27"/>
  </w:num>
  <w:num w:numId="20">
    <w:abstractNumId w:val="21"/>
  </w:num>
  <w:num w:numId="21">
    <w:abstractNumId w:val="1"/>
  </w:num>
  <w:num w:numId="22">
    <w:abstractNumId w:val="13"/>
  </w:num>
  <w:num w:numId="23">
    <w:abstractNumId w:val="3"/>
  </w:num>
  <w:num w:numId="24">
    <w:abstractNumId w:val="31"/>
  </w:num>
  <w:num w:numId="25">
    <w:abstractNumId w:val="6"/>
  </w:num>
  <w:num w:numId="26">
    <w:abstractNumId w:val="9"/>
  </w:num>
  <w:num w:numId="27">
    <w:abstractNumId w:val="24"/>
  </w:num>
  <w:num w:numId="28">
    <w:abstractNumId w:val="16"/>
  </w:num>
  <w:num w:numId="29">
    <w:abstractNumId w:val="19"/>
  </w:num>
  <w:num w:numId="30">
    <w:abstractNumId w:val="20"/>
  </w:num>
  <w:num w:numId="31">
    <w:abstractNumId w:val="18"/>
  </w:num>
  <w:num w:numId="32">
    <w:abstractNumId w:val="29"/>
  </w:num>
  <w:num w:numId="33">
    <w:abstractNumId w:val="34"/>
  </w:num>
  <w:num w:numId="34">
    <w:abstractNumId w:val="7"/>
  </w:num>
  <w:num w:numId="35">
    <w:abstractNumId w:val="12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BB9"/>
    <w:rsid w:val="000023F2"/>
    <w:rsid w:val="000055F2"/>
    <w:rsid w:val="00010990"/>
    <w:rsid w:val="0001184F"/>
    <w:rsid w:val="0002177D"/>
    <w:rsid w:val="00030055"/>
    <w:rsid w:val="000304E3"/>
    <w:rsid w:val="000311A6"/>
    <w:rsid w:val="0005505C"/>
    <w:rsid w:val="00057BDB"/>
    <w:rsid w:val="00064DBE"/>
    <w:rsid w:val="000B4176"/>
    <w:rsid w:val="000C3384"/>
    <w:rsid w:val="000C4151"/>
    <w:rsid w:val="000E05A0"/>
    <w:rsid w:val="000E6288"/>
    <w:rsid w:val="00103307"/>
    <w:rsid w:val="001457BE"/>
    <w:rsid w:val="0016519B"/>
    <w:rsid w:val="00166A00"/>
    <w:rsid w:val="00185749"/>
    <w:rsid w:val="00196143"/>
    <w:rsid w:val="00196591"/>
    <w:rsid w:val="001A1B08"/>
    <w:rsid w:val="001A4A92"/>
    <w:rsid w:val="001D19BA"/>
    <w:rsid w:val="001F7037"/>
    <w:rsid w:val="001F7FF7"/>
    <w:rsid w:val="00203519"/>
    <w:rsid w:val="00212D31"/>
    <w:rsid w:val="00216BB0"/>
    <w:rsid w:val="00233F93"/>
    <w:rsid w:val="002434EE"/>
    <w:rsid w:val="00252769"/>
    <w:rsid w:val="00260D15"/>
    <w:rsid w:val="0028184F"/>
    <w:rsid w:val="00284DCF"/>
    <w:rsid w:val="002877C5"/>
    <w:rsid w:val="0029563C"/>
    <w:rsid w:val="002B3429"/>
    <w:rsid w:val="002B55B2"/>
    <w:rsid w:val="00331896"/>
    <w:rsid w:val="0033309C"/>
    <w:rsid w:val="0034469E"/>
    <w:rsid w:val="00345BD4"/>
    <w:rsid w:val="00366A67"/>
    <w:rsid w:val="00375E87"/>
    <w:rsid w:val="00376D70"/>
    <w:rsid w:val="00392C4D"/>
    <w:rsid w:val="00394893"/>
    <w:rsid w:val="003B00DC"/>
    <w:rsid w:val="003B6612"/>
    <w:rsid w:val="003F1206"/>
    <w:rsid w:val="0040487C"/>
    <w:rsid w:val="004066FD"/>
    <w:rsid w:val="00412F93"/>
    <w:rsid w:val="00417316"/>
    <w:rsid w:val="004309AF"/>
    <w:rsid w:val="00451246"/>
    <w:rsid w:val="00457477"/>
    <w:rsid w:val="004D4742"/>
    <w:rsid w:val="004D4D07"/>
    <w:rsid w:val="004D52E5"/>
    <w:rsid w:val="004F190A"/>
    <w:rsid w:val="00500C5C"/>
    <w:rsid w:val="005278D5"/>
    <w:rsid w:val="00540390"/>
    <w:rsid w:val="005404FC"/>
    <w:rsid w:val="00545F75"/>
    <w:rsid w:val="005606BF"/>
    <w:rsid w:val="005A75F9"/>
    <w:rsid w:val="005B55D4"/>
    <w:rsid w:val="005B5687"/>
    <w:rsid w:val="005E0803"/>
    <w:rsid w:val="005F7658"/>
    <w:rsid w:val="00604669"/>
    <w:rsid w:val="0064265C"/>
    <w:rsid w:val="006726DC"/>
    <w:rsid w:val="006735EB"/>
    <w:rsid w:val="00675F5C"/>
    <w:rsid w:val="006831E9"/>
    <w:rsid w:val="0069340A"/>
    <w:rsid w:val="00694801"/>
    <w:rsid w:val="006A0A8F"/>
    <w:rsid w:val="006A3C81"/>
    <w:rsid w:val="006B0541"/>
    <w:rsid w:val="006D3B73"/>
    <w:rsid w:val="006D7ABA"/>
    <w:rsid w:val="006E5CBB"/>
    <w:rsid w:val="00703EA9"/>
    <w:rsid w:val="0071602D"/>
    <w:rsid w:val="00724164"/>
    <w:rsid w:val="007327AD"/>
    <w:rsid w:val="00791691"/>
    <w:rsid w:val="007C194D"/>
    <w:rsid w:val="007C4BB9"/>
    <w:rsid w:val="007D0D7B"/>
    <w:rsid w:val="007E4787"/>
    <w:rsid w:val="00807285"/>
    <w:rsid w:val="008214A3"/>
    <w:rsid w:val="0082644C"/>
    <w:rsid w:val="00843A59"/>
    <w:rsid w:val="00843EDB"/>
    <w:rsid w:val="00874CA7"/>
    <w:rsid w:val="00882017"/>
    <w:rsid w:val="008848FF"/>
    <w:rsid w:val="00895970"/>
    <w:rsid w:val="008A7F52"/>
    <w:rsid w:val="008C3E2A"/>
    <w:rsid w:val="00921B3A"/>
    <w:rsid w:val="00960423"/>
    <w:rsid w:val="00974FD6"/>
    <w:rsid w:val="00987EE9"/>
    <w:rsid w:val="009918CD"/>
    <w:rsid w:val="00995356"/>
    <w:rsid w:val="009B67D6"/>
    <w:rsid w:val="009C565C"/>
    <w:rsid w:val="009E4DD3"/>
    <w:rsid w:val="009E52BE"/>
    <w:rsid w:val="00A03A10"/>
    <w:rsid w:val="00A03FF9"/>
    <w:rsid w:val="00A11F4C"/>
    <w:rsid w:val="00A2094D"/>
    <w:rsid w:val="00A23A52"/>
    <w:rsid w:val="00A81E26"/>
    <w:rsid w:val="00A84AE6"/>
    <w:rsid w:val="00A86AAF"/>
    <w:rsid w:val="00A907AE"/>
    <w:rsid w:val="00A930AB"/>
    <w:rsid w:val="00A94646"/>
    <w:rsid w:val="00AC5A49"/>
    <w:rsid w:val="00AE7922"/>
    <w:rsid w:val="00AF18C1"/>
    <w:rsid w:val="00AF558B"/>
    <w:rsid w:val="00B14EDF"/>
    <w:rsid w:val="00B2600C"/>
    <w:rsid w:val="00B82DCD"/>
    <w:rsid w:val="00B84981"/>
    <w:rsid w:val="00BA00E1"/>
    <w:rsid w:val="00BC51D0"/>
    <w:rsid w:val="00BC76B0"/>
    <w:rsid w:val="00BF4400"/>
    <w:rsid w:val="00C01D5E"/>
    <w:rsid w:val="00C04DB5"/>
    <w:rsid w:val="00C07B31"/>
    <w:rsid w:val="00C36AA2"/>
    <w:rsid w:val="00C43941"/>
    <w:rsid w:val="00C45381"/>
    <w:rsid w:val="00C51977"/>
    <w:rsid w:val="00C538D7"/>
    <w:rsid w:val="00C55EBD"/>
    <w:rsid w:val="00C570DB"/>
    <w:rsid w:val="00C62C64"/>
    <w:rsid w:val="00C8156C"/>
    <w:rsid w:val="00C93A7E"/>
    <w:rsid w:val="00CE11AE"/>
    <w:rsid w:val="00CE13D5"/>
    <w:rsid w:val="00CE15C1"/>
    <w:rsid w:val="00CF0FB3"/>
    <w:rsid w:val="00D0724E"/>
    <w:rsid w:val="00D177DD"/>
    <w:rsid w:val="00D40837"/>
    <w:rsid w:val="00D50D88"/>
    <w:rsid w:val="00D575C0"/>
    <w:rsid w:val="00D742F3"/>
    <w:rsid w:val="00D93DA7"/>
    <w:rsid w:val="00DA3365"/>
    <w:rsid w:val="00DA4DE9"/>
    <w:rsid w:val="00DA6688"/>
    <w:rsid w:val="00DD5E9F"/>
    <w:rsid w:val="00DF2319"/>
    <w:rsid w:val="00E00B92"/>
    <w:rsid w:val="00E34962"/>
    <w:rsid w:val="00E34CA5"/>
    <w:rsid w:val="00E61F92"/>
    <w:rsid w:val="00E62288"/>
    <w:rsid w:val="00E80687"/>
    <w:rsid w:val="00EA085C"/>
    <w:rsid w:val="00EC73E8"/>
    <w:rsid w:val="00EF33AB"/>
    <w:rsid w:val="00F23A30"/>
    <w:rsid w:val="00F318FE"/>
    <w:rsid w:val="00F375AA"/>
    <w:rsid w:val="00F754C3"/>
    <w:rsid w:val="00F840A0"/>
    <w:rsid w:val="00F85217"/>
    <w:rsid w:val="00F86362"/>
    <w:rsid w:val="00F95F95"/>
    <w:rsid w:val="00FA3DA8"/>
    <w:rsid w:val="00FB11EC"/>
    <w:rsid w:val="00FD11D6"/>
    <w:rsid w:val="00FD5FF5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6726DC"/>
    <w:pPr>
      <w:spacing w:before="200" w:after="200" w:line="276" w:lineRule="auto"/>
    </w:pPr>
    <w:rPr>
      <w:rFonts w:cs="Calibri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981"/>
    <w:pPr>
      <w:numPr>
        <w:numId w:val="35"/>
      </w:numPr>
      <w:pBdr>
        <w:top w:val="single" w:sz="24" w:space="0" w:color="FF1B97"/>
        <w:left w:val="single" w:sz="24" w:space="0" w:color="FF1B97"/>
        <w:bottom w:val="single" w:sz="24" w:space="0" w:color="FF1B97"/>
        <w:right w:val="single" w:sz="24" w:space="0" w:color="FF1B97"/>
      </w:pBdr>
      <w:shd w:val="clear" w:color="auto" w:fill="FF1B97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981"/>
    <w:pPr>
      <w:numPr>
        <w:ilvl w:val="1"/>
        <w:numId w:val="35"/>
      </w:numPr>
      <w:pBdr>
        <w:top w:val="single" w:sz="24" w:space="0" w:color="FFD1EA"/>
        <w:left w:val="single" w:sz="24" w:space="0" w:color="FFD1EA"/>
        <w:bottom w:val="single" w:sz="24" w:space="0" w:color="FFD1EA"/>
        <w:right w:val="single" w:sz="24" w:space="0" w:color="FFD1EA"/>
      </w:pBdr>
      <w:shd w:val="clear" w:color="auto" w:fill="FFD1EA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3A10"/>
    <w:pPr>
      <w:pBdr>
        <w:top w:val="single" w:sz="6" w:space="2" w:color="FF1B97"/>
        <w:left w:val="single" w:sz="6" w:space="2" w:color="FF1B97"/>
      </w:pBdr>
      <w:spacing w:before="300" w:after="0"/>
      <w:outlineLvl w:val="2"/>
    </w:pPr>
    <w:rPr>
      <w:caps/>
      <w:color w:val="8C004B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3A10"/>
    <w:pPr>
      <w:pBdr>
        <w:top w:val="dotted" w:sz="6" w:space="2" w:color="FF1B97"/>
        <w:left w:val="dotted" w:sz="6" w:space="2" w:color="FF1B97"/>
      </w:pBdr>
      <w:spacing w:before="300" w:after="0"/>
      <w:outlineLvl w:val="3"/>
    </w:pPr>
    <w:rPr>
      <w:caps/>
      <w:color w:val="D30072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3A10"/>
    <w:pPr>
      <w:pBdr>
        <w:bottom w:val="single" w:sz="6" w:space="1" w:color="FF1B97"/>
      </w:pBdr>
      <w:spacing w:before="300" w:after="0"/>
      <w:outlineLvl w:val="4"/>
    </w:pPr>
    <w:rPr>
      <w:caps/>
      <w:color w:val="D30072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4981"/>
    <w:pPr>
      <w:numPr>
        <w:ilvl w:val="5"/>
        <w:numId w:val="35"/>
      </w:numPr>
      <w:pBdr>
        <w:bottom w:val="dotted" w:sz="6" w:space="1" w:color="FF1B97"/>
      </w:pBdr>
      <w:spacing w:before="300" w:after="0"/>
      <w:outlineLvl w:val="5"/>
    </w:pPr>
    <w:rPr>
      <w:caps/>
      <w:color w:val="D30072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981"/>
    <w:pPr>
      <w:numPr>
        <w:ilvl w:val="6"/>
        <w:numId w:val="35"/>
      </w:numPr>
      <w:spacing w:before="300" w:after="0"/>
      <w:outlineLvl w:val="6"/>
    </w:pPr>
    <w:rPr>
      <w:caps/>
      <w:color w:val="D30072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981"/>
    <w:pPr>
      <w:numPr>
        <w:ilvl w:val="7"/>
        <w:numId w:val="3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981"/>
    <w:pPr>
      <w:numPr>
        <w:ilvl w:val="8"/>
        <w:numId w:val="35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4981"/>
    <w:rPr>
      <w:b/>
      <w:bCs/>
      <w:caps/>
      <w:color w:val="FFFFFF"/>
      <w:spacing w:val="15"/>
      <w:shd w:val="clear" w:color="auto" w:fill="FF1B97"/>
    </w:rPr>
  </w:style>
  <w:style w:type="character" w:customStyle="1" w:styleId="Heading2Char">
    <w:name w:val="Heading 2 Char"/>
    <w:basedOn w:val="DefaultParagraphFont"/>
    <w:link w:val="Heading2"/>
    <w:uiPriority w:val="99"/>
    <w:rsid w:val="00B84981"/>
    <w:rPr>
      <w:caps/>
      <w:spacing w:val="15"/>
      <w:shd w:val="clear" w:color="auto" w:fill="FFD1EA"/>
    </w:rPr>
  </w:style>
  <w:style w:type="character" w:customStyle="1" w:styleId="Heading3Char">
    <w:name w:val="Heading 3 Char"/>
    <w:basedOn w:val="DefaultParagraphFont"/>
    <w:link w:val="Heading3"/>
    <w:uiPriority w:val="99"/>
    <w:rsid w:val="00B84981"/>
    <w:rPr>
      <w:caps/>
      <w:color w:val="8C004B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B84981"/>
    <w:rPr>
      <w:caps/>
      <w:color w:val="D30072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84981"/>
    <w:rPr>
      <w:caps/>
      <w:color w:val="D30072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84981"/>
    <w:rPr>
      <w:caps/>
      <w:color w:val="D30072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84981"/>
    <w:rPr>
      <w:caps/>
      <w:color w:val="D30072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8498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84981"/>
    <w:rPr>
      <w:i/>
      <w:iCs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B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84981"/>
    <w:rPr>
      <w:b/>
      <w:bCs/>
      <w:color w:val="D30072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84981"/>
    <w:pPr>
      <w:spacing w:before="720"/>
    </w:pPr>
    <w:rPr>
      <w:caps/>
      <w:color w:val="FF1B97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84981"/>
    <w:rPr>
      <w:caps/>
      <w:color w:val="FF1B97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498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84981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B84981"/>
    <w:rPr>
      <w:b/>
      <w:bCs/>
    </w:rPr>
  </w:style>
  <w:style w:type="character" w:styleId="Emphasis">
    <w:name w:val="Emphasis"/>
    <w:basedOn w:val="DefaultParagraphFont"/>
    <w:uiPriority w:val="99"/>
    <w:qFormat/>
    <w:rsid w:val="00B84981"/>
    <w:rPr>
      <w:caps/>
      <w:color w:val="8C004B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B84981"/>
    <w:pPr>
      <w:spacing w:before="0" w:after="0" w:line="240" w:lineRule="auto"/>
    </w:pPr>
  </w:style>
  <w:style w:type="paragraph" w:styleId="ListParagraph">
    <w:name w:val="List Paragraph"/>
    <w:basedOn w:val="Normal"/>
    <w:uiPriority w:val="99"/>
    <w:qFormat/>
    <w:rsid w:val="00B849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8498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B8498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4981"/>
    <w:pPr>
      <w:pBdr>
        <w:top w:val="single" w:sz="4" w:space="10" w:color="FF1B97"/>
        <w:left w:val="single" w:sz="4" w:space="10" w:color="FF1B97"/>
      </w:pBdr>
      <w:spacing w:after="0"/>
      <w:ind w:left="1296" w:right="1152"/>
      <w:jc w:val="both"/>
    </w:pPr>
    <w:rPr>
      <w:i/>
      <w:iCs/>
      <w:color w:val="FF1B97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84981"/>
    <w:rPr>
      <w:i/>
      <w:iCs/>
      <w:color w:val="FF1B97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84981"/>
    <w:rPr>
      <w:i/>
      <w:iCs/>
      <w:color w:val="8C004B"/>
    </w:rPr>
  </w:style>
  <w:style w:type="character" w:styleId="IntenseEmphasis">
    <w:name w:val="Intense Emphasis"/>
    <w:basedOn w:val="DefaultParagraphFont"/>
    <w:uiPriority w:val="99"/>
    <w:qFormat/>
    <w:rsid w:val="00B84981"/>
    <w:rPr>
      <w:b/>
      <w:bCs/>
      <w:caps/>
      <w:color w:val="8C004B"/>
      <w:spacing w:val="10"/>
    </w:rPr>
  </w:style>
  <w:style w:type="character" w:styleId="SubtleReference">
    <w:name w:val="Subtle Reference"/>
    <w:basedOn w:val="DefaultParagraphFont"/>
    <w:uiPriority w:val="99"/>
    <w:qFormat/>
    <w:rsid w:val="00B84981"/>
    <w:rPr>
      <w:b/>
      <w:bCs/>
      <w:color w:val="FF1B97"/>
    </w:rPr>
  </w:style>
  <w:style w:type="character" w:styleId="IntenseReference">
    <w:name w:val="Intense Reference"/>
    <w:basedOn w:val="DefaultParagraphFont"/>
    <w:uiPriority w:val="99"/>
    <w:qFormat/>
    <w:rsid w:val="00B84981"/>
    <w:rPr>
      <w:b/>
      <w:bCs/>
      <w:i/>
      <w:iCs/>
      <w:caps/>
      <w:color w:val="FF1B97"/>
    </w:rPr>
  </w:style>
  <w:style w:type="character" w:styleId="BookTitle">
    <w:name w:val="Book Title"/>
    <w:basedOn w:val="DefaultParagraphFont"/>
    <w:uiPriority w:val="99"/>
    <w:qFormat/>
    <w:rsid w:val="00B8498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B8498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rsid w:val="00B84981"/>
    <w:rPr>
      <w:sz w:val="20"/>
      <w:szCs w:val="20"/>
    </w:rPr>
  </w:style>
  <w:style w:type="table" w:styleId="TableGrid">
    <w:name w:val="Table Grid"/>
    <w:basedOn w:val="TableNormal"/>
    <w:uiPriority w:val="99"/>
    <w:rsid w:val="00B849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304E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2B55B2"/>
    <w:pPr>
      <w:spacing w:before="0" w:after="0"/>
      <w:ind w:left="56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D575C0"/>
    <w:pPr>
      <w:tabs>
        <w:tab w:val="left" w:pos="560"/>
        <w:tab w:val="right" w:leader="dot" w:pos="10456"/>
      </w:tabs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2B55B2"/>
    <w:pPr>
      <w:spacing w:before="120" w:after="0"/>
      <w:ind w:left="280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03A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1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03A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10"/>
    <w:rPr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rsid w:val="008C3E2A"/>
    <w:pPr>
      <w:spacing w:before="0" w:after="0"/>
      <w:ind w:left="8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8C3E2A"/>
    <w:pPr>
      <w:spacing w:before="0" w:after="0"/>
      <w:ind w:left="11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8C3E2A"/>
    <w:pPr>
      <w:spacing w:before="0" w:after="0"/>
      <w:ind w:left="14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8C3E2A"/>
    <w:pPr>
      <w:spacing w:before="0" w:after="0"/>
      <w:ind w:left="168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8C3E2A"/>
    <w:pPr>
      <w:spacing w:before="0" w:after="0"/>
      <w:ind w:left="196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8C3E2A"/>
    <w:pPr>
      <w:spacing w:before="0" w:after="0"/>
      <w:ind w:left="2240"/>
    </w:pPr>
    <w:rPr>
      <w:sz w:val="20"/>
      <w:szCs w:val="20"/>
    </w:rPr>
  </w:style>
  <w:style w:type="paragraph" w:customStyle="1" w:styleId="Nadpistabulky">
    <w:name w:val="Nadpis tabulky"/>
    <w:basedOn w:val="Heading2"/>
    <w:link w:val="NadpistabulkyChar"/>
    <w:uiPriority w:val="99"/>
    <w:rsid w:val="008C3E2A"/>
    <w:pPr>
      <w:numPr>
        <w:ilvl w:val="0"/>
        <w:numId w:val="0"/>
      </w:numPr>
      <w:spacing w:before="0" w:line="240" w:lineRule="auto"/>
      <w:jc w:val="center"/>
    </w:pPr>
  </w:style>
  <w:style w:type="character" w:customStyle="1" w:styleId="NadpistabulkyChar">
    <w:name w:val="Nadpis tabulky Char"/>
    <w:basedOn w:val="Heading2Char"/>
    <w:link w:val="Nadpistabulky"/>
    <w:uiPriority w:val="99"/>
    <w:rsid w:val="008C3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czechmajorette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9</Pages>
  <Words>1937</Words>
  <Characters>11431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twirlingu CTF 2017</dc:title>
  <dc:subject>Platná pro MČR v twirlingu roku 2017</dc:subject>
  <dc:creator>Natyna</dc:creator>
  <cp:keywords/>
  <dc:description/>
  <cp:lastModifiedBy>Natyna</cp:lastModifiedBy>
  <cp:revision>70</cp:revision>
  <cp:lastPrinted>2017-09-04T17:10:00Z</cp:lastPrinted>
  <dcterms:created xsi:type="dcterms:W3CDTF">2016-11-04T09:58:00Z</dcterms:created>
  <dcterms:modified xsi:type="dcterms:W3CDTF">2017-09-04T18:39:00Z</dcterms:modified>
</cp:coreProperties>
</file>